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D5A5" w14:textId="480E5F46" w:rsidR="006E352E" w:rsidRDefault="007368D6" w:rsidP="002007BF">
      <w:pPr>
        <w:pStyle w:val="ListParagrap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124204F" wp14:editId="2DE31F58">
            <wp:simplePos x="0" y="0"/>
            <wp:positionH relativeFrom="column">
              <wp:posOffset>4924425</wp:posOffset>
            </wp:positionH>
            <wp:positionV relativeFrom="page">
              <wp:posOffset>531495</wp:posOffset>
            </wp:positionV>
            <wp:extent cx="1911350" cy="1081405"/>
            <wp:effectExtent l="0" t="0" r="0" b="4445"/>
            <wp:wrapTopAndBottom/>
            <wp:docPr id="16371842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4FE0A7" wp14:editId="3429762D">
                <wp:simplePos x="0" y="0"/>
                <wp:positionH relativeFrom="margin">
                  <wp:align>right</wp:align>
                </wp:positionH>
                <wp:positionV relativeFrom="margin">
                  <wp:posOffset>2499360</wp:posOffset>
                </wp:positionV>
                <wp:extent cx="3909060" cy="2110740"/>
                <wp:effectExtent l="0" t="0" r="15240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B21BB" w14:textId="6E4E2A41" w:rsidR="00781647" w:rsidRDefault="00781647" w:rsidP="00B92F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Revenue Growth</w:t>
                            </w:r>
                            <w:r w:rsidR="00990F53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8F4EEC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="00990F53">
                              <w:rPr>
                                <w:b/>
                                <w:bCs/>
                              </w:rPr>
                              <w:t>Segment Performance</w:t>
                            </w:r>
                            <w:r w:rsidR="00B92FD6" w:rsidRPr="00017B2B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92FD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4CB14B" w14:textId="2C73BF92" w:rsidR="00781647" w:rsidRPr="00D20D02" w:rsidRDefault="00505095" w:rsidP="00E56F30">
                            <w:pPr>
                              <w:spacing w:line="276" w:lineRule="auto"/>
                            </w:pPr>
                            <w:r>
                              <w:t>Total r</w:t>
                            </w:r>
                            <w:r w:rsidR="00D20D02">
                              <w:t xml:space="preserve">evenue is forecasted to grow </w:t>
                            </w:r>
                            <w:r w:rsidR="00B17BB6">
                              <w:t>at an average of 6.5% each year</w:t>
                            </w:r>
                            <w:r>
                              <w:t xml:space="preserve">. </w:t>
                            </w:r>
                            <w:r w:rsidR="00453118">
                              <w:t xml:space="preserve">North America is expected to continue being the highest grossing </w:t>
                            </w:r>
                            <w:r w:rsidR="00FC2FBA">
                              <w:t xml:space="preserve">segment line, however, the Greater China </w:t>
                            </w:r>
                            <w:r w:rsidR="00215BC7">
                              <w:t xml:space="preserve">business segment is projected to have the highest growth of any segment at </w:t>
                            </w:r>
                            <w:r w:rsidR="0065095A">
                              <w:t>an average of 9.6% growth yearly</w:t>
                            </w:r>
                            <w:r w:rsidR="0039555A">
                              <w:t xml:space="preserve"> as Asian countries</w:t>
                            </w:r>
                            <w:r w:rsidR="004A3F75">
                              <w:t xml:space="preserve"> are expected to</w:t>
                            </w:r>
                            <w:r w:rsidR="0039555A">
                              <w:t xml:space="preserve"> </w:t>
                            </w:r>
                            <w:r w:rsidR="00DE4634">
                              <w:t>increase their consumption of Nike products</w:t>
                            </w:r>
                            <w:r w:rsidR="0065095A">
                              <w:t xml:space="preserve">. </w:t>
                            </w:r>
                            <w:r w:rsidR="00574BD8">
                              <w:t xml:space="preserve">Nike’s </w:t>
                            </w:r>
                            <w:r w:rsidR="00E56F30">
                              <w:t xml:space="preserve">flagship </w:t>
                            </w:r>
                            <w:r w:rsidR="00574BD8">
                              <w:t>s</w:t>
                            </w:r>
                            <w:r w:rsidR="00B272B7">
                              <w:t>hoe</w:t>
                            </w:r>
                            <w:r w:rsidR="00574BD8">
                              <w:t xml:space="preserve"> product segment</w:t>
                            </w:r>
                            <w:r w:rsidR="00B272B7">
                              <w:t xml:space="preserve"> </w:t>
                            </w:r>
                            <w:r w:rsidR="00DD6FD8">
                              <w:t>ma</w:t>
                            </w:r>
                            <w:r w:rsidR="00574BD8">
                              <w:t>de</w:t>
                            </w:r>
                            <w:r w:rsidR="00DD6FD8">
                              <w:t xml:space="preserve"> up </w:t>
                            </w:r>
                            <w:r w:rsidR="00277BBD">
                              <w:t>67% of total sales</w:t>
                            </w:r>
                            <w:r w:rsidR="00574BD8">
                              <w:t xml:space="preserve"> in 2022</w:t>
                            </w:r>
                            <w:r w:rsidR="009F3C8A">
                              <w:t xml:space="preserve"> and is expected to </w:t>
                            </w:r>
                            <w:r w:rsidR="00F139A8">
                              <w:t xml:space="preserve">hold at around 66% </w:t>
                            </w:r>
                            <w:r w:rsidR="00E56F30">
                              <w:t xml:space="preserve">for the next five years. </w:t>
                            </w:r>
                          </w:p>
                          <w:p w14:paraId="4E7916A3" w14:textId="16E8819A" w:rsidR="00B92FD6" w:rsidRPr="00B92FD6" w:rsidRDefault="00B92FD6" w:rsidP="00B92FD6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FE0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.6pt;margin-top:196.8pt;width:307.8pt;height:166.2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">
                <v:textbox>
                  <w:txbxContent>
                    <w:p w14:paraId="7DBB21BB" w14:textId="6E4E2A41" w:rsidR="00781647" w:rsidRDefault="00781647" w:rsidP="00B92F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Revenue Growth</w:t>
                      </w:r>
                      <w:r w:rsidR="00990F53">
                        <w:rPr>
                          <w:b/>
                          <w:bCs/>
                        </w:rPr>
                        <w:t>/</w:t>
                      </w:r>
                      <w:r w:rsidR="008F4EEC">
                        <w:rPr>
                          <w:b/>
                          <w:bCs/>
                        </w:rPr>
                        <w:t xml:space="preserve">Key </w:t>
                      </w:r>
                      <w:r w:rsidR="00990F53">
                        <w:rPr>
                          <w:b/>
                          <w:bCs/>
                        </w:rPr>
                        <w:t>Segment Performance</w:t>
                      </w:r>
                      <w:r w:rsidR="00B92FD6" w:rsidRPr="00017B2B">
                        <w:rPr>
                          <w:b/>
                          <w:bCs/>
                        </w:rPr>
                        <w:t>:</w:t>
                      </w:r>
                      <w:r w:rsidR="00B92FD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D4CB14B" w14:textId="2C73BF92" w:rsidR="00781647" w:rsidRPr="00D20D02" w:rsidRDefault="00505095" w:rsidP="00E56F30">
                      <w:pPr>
                        <w:spacing w:line="276" w:lineRule="auto"/>
                      </w:pPr>
                      <w:r>
                        <w:t>Total r</w:t>
                      </w:r>
                      <w:r w:rsidR="00D20D02">
                        <w:t xml:space="preserve">evenue is forecasted to grow </w:t>
                      </w:r>
                      <w:r w:rsidR="00B17BB6">
                        <w:t>at an average of 6.5% each year</w:t>
                      </w:r>
                      <w:r>
                        <w:t xml:space="preserve">. </w:t>
                      </w:r>
                      <w:r w:rsidR="00453118">
                        <w:t xml:space="preserve">North America is expected to continue being the highest grossing </w:t>
                      </w:r>
                      <w:r w:rsidR="00FC2FBA">
                        <w:t xml:space="preserve">segment line, however, the Greater China </w:t>
                      </w:r>
                      <w:r w:rsidR="00215BC7">
                        <w:t xml:space="preserve">business segment is projected to have the highest growth of any segment at </w:t>
                      </w:r>
                      <w:r w:rsidR="0065095A">
                        <w:t>an average of 9.6% growth yearly</w:t>
                      </w:r>
                      <w:r w:rsidR="0039555A">
                        <w:t xml:space="preserve"> as Asian countries</w:t>
                      </w:r>
                      <w:r w:rsidR="004A3F75">
                        <w:t xml:space="preserve"> are expected to</w:t>
                      </w:r>
                      <w:r w:rsidR="0039555A">
                        <w:t xml:space="preserve"> </w:t>
                      </w:r>
                      <w:r w:rsidR="00DE4634">
                        <w:t>increase their consumption of Nike products</w:t>
                      </w:r>
                      <w:r w:rsidR="0065095A">
                        <w:t xml:space="preserve">. </w:t>
                      </w:r>
                      <w:r w:rsidR="00574BD8">
                        <w:t xml:space="preserve">Nike’s </w:t>
                      </w:r>
                      <w:r w:rsidR="00E56F30">
                        <w:t xml:space="preserve">flagship </w:t>
                      </w:r>
                      <w:r w:rsidR="00574BD8">
                        <w:t>s</w:t>
                      </w:r>
                      <w:r w:rsidR="00B272B7">
                        <w:t>hoe</w:t>
                      </w:r>
                      <w:r w:rsidR="00574BD8">
                        <w:t xml:space="preserve"> product segment</w:t>
                      </w:r>
                      <w:r w:rsidR="00B272B7">
                        <w:t xml:space="preserve"> </w:t>
                      </w:r>
                      <w:r w:rsidR="00DD6FD8">
                        <w:t>ma</w:t>
                      </w:r>
                      <w:r w:rsidR="00574BD8">
                        <w:t>de</w:t>
                      </w:r>
                      <w:r w:rsidR="00DD6FD8">
                        <w:t xml:space="preserve"> up </w:t>
                      </w:r>
                      <w:r w:rsidR="00277BBD">
                        <w:t>67% of total sales</w:t>
                      </w:r>
                      <w:r w:rsidR="00574BD8">
                        <w:t xml:space="preserve"> in 2022</w:t>
                      </w:r>
                      <w:r w:rsidR="009F3C8A">
                        <w:t xml:space="preserve"> and is expected to </w:t>
                      </w:r>
                      <w:r w:rsidR="00F139A8">
                        <w:t xml:space="preserve">hold at around 66% </w:t>
                      </w:r>
                      <w:r w:rsidR="00E56F30">
                        <w:t xml:space="preserve">for the next five years. </w:t>
                      </w:r>
                    </w:p>
                    <w:p w14:paraId="4E7916A3" w14:textId="16E8819A" w:rsidR="00B92FD6" w:rsidRPr="00B92FD6" w:rsidRDefault="00B92FD6" w:rsidP="00B92FD6">
                      <w: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B56C2A" wp14:editId="2425FBCB">
                <wp:simplePos x="0" y="0"/>
                <wp:positionH relativeFrom="margin">
                  <wp:align>right</wp:align>
                </wp:positionH>
                <wp:positionV relativeFrom="page">
                  <wp:posOffset>1687830</wp:posOffset>
                </wp:positionV>
                <wp:extent cx="3909060" cy="1196340"/>
                <wp:effectExtent l="0" t="0" r="1524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4E50C" w14:textId="39AFC320" w:rsidR="00017B2B" w:rsidRDefault="00017B2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 xml:space="preserve">Investment </w:t>
                            </w:r>
                            <w:r w:rsidR="00377466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017B2B">
                              <w:rPr>
                                <w:b/>
                                <w:bCs/>
                              </w:rPr>
                              <w:t>hesis:</w:t>
                            </w:r>
                          </w:p>
                          <w:p w14:paraId="72D4C728" w14:textId="19FB305F" w:rsidR="00017B2B" w:rsidRDefault="00B44D52" w:rsidP="00E56F30">
                            <w:pPr>
                              <w:spacing w:line="276" w:lineRule="auto"/>
                            </w:pPr>
                            <w:r>
                              <w:t xml:space="preserve">According to the DCF analysis, Nike is expected to </w:t>
                            </w:r>
                            <w:r w:rsidR="00E7437C">
                              <w:t>grow</w:t>
                            </w:r>
                            <w:r w:rsidR="008D52AB">
                              <w:t xml:space="preserve"> </w:t>
                            </w:r>
                            <w:r w:rsidR="00FE4470">
                              <w:t>share price</w:t>
                            </w:r>
                            <w:r w:rsidR="008D52AB">
                              <w:t xml:space="preserve"> by an average of </w:t>
                            </w:r>
                            <w:r w:rsidR="0031007C">
                              <w:t>6.7%</w:t>
                            </w:r>
                            <w:r w:rsidR="00E7437C">
                              <w:t xml:space="preserve"> </w:t>
                            </w:r>
                            <w:r w:rsidR="0031007C">
                              <w:t xml:space="preserve">spread over the next ten years. </w:t>
                            </w:r>
                            <w:r w:rsidR="001511AD">
                              <w:t xml:space="preserve">The model projects </w:t>
                            </w:r>
                            <w:r w:rsidR="00B92237">
                              <w:t xml:space="preserve">an increase of </w:t>
                            </w:r>
                            <w:r w:rsidR="00072AEF">
                              <w:t>$</w:t>
                            </w:r>
                            <w:r w:rsidR="00A85ED4">
                              <w:t>96.76</w:t>
                            </w:r>
                            <w:r w:rsidR="008E041E">
                              <w:t xml:space="preserve"> in the next ten years</w:t>
                            </w:r>
                            <w:r w:rsidR="00EE7B8E">
                              <w:t xml:space="preserve"> </w:t>
                            </w:r>
                            <w:r w:rsidR="00D7700E">
                              <w:t>which indicates</w:t>
                            </w:r>
                            <w:r w:rsidR="00977BBC">
                              <w:t xml:space="preserve"> </w:t>
                            </w:r>
                            <w:r w:rsidR="00A0483E">
                              <w:t xml:space="preserve">a buy position for investors. </w:t>
                            </w:r>
                            <w:r w:rsidR="00072AEF">
                              <w:t xml:space="preserve"> </w:t>
                            </w:r>
                          </w:p>
                          <w:p w14:paraId="6DF181F3" w14:textId="77777777" w:rsidR="00B92FD6" w:rsidRPr="00017B2B" w:rsidRDefault="00B92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6C2A" id="Text Box 2" o:spid="_x0000_s1027" type="#_x0000_t202" style="position:absolute;left:0;text-align:left;margin-left:256.6pt;margin-top:132.9pt;width:307.8pt;height:94.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">
                <v:textbox>
                  <w:txbxContent>
                    <w:p w14:paraId="74C4E50C" w14:textId="39AFC320" w:rsidR="00017B2B" w:rsidRDefault="00017B2B">
                      <w:pPr>
                        <w:rPr>
                          <w:b/>
                          <w:bCs/>
                        </w:rPr>
                      </w:pPr>
                      <w:r w:rsidRPr="00017B2B">
                        <w:rPr>
                          <w:b/>
                          <w:bCs/>
                        </w:rPr>
                        <w:t xml:space="preserve">Investment </w:t>
                      </w:r>
                      <w:r w:rsidR="00377466">
                        <w:rPr>
                          <w:b/>
                          <w:bCs/>
                        </w:rPr>
                        <w:t>T</w:t>
                      </w:r>
                      <w:r w:rsidRPr="00017B2B">
                        <w:rPr>
                          <w:b/>
                          <w:bCs/>
                        </w:rPr>
                        <w:t>hesis:</w:t>
                      </w:r>
                    </w:p>
                    <w:p w14:paraId="72D4C728" w14:textId="19FB305F" w:rsidR="00017B2B" w:rsidRDefault="00B44D52" w:rsidP="00E56F30">
                      <w:pPr>
                        <w:spacing w:line="276" w:lineRule="auto"/>
                      </w:pPr>
                      <w:r>
                        <w:t xml:space="preserve">According to the DCF analysis, Nike is expected to </w:t>
                      </w:r>
                      <w:r w:rsidR="00E7437C">
                        <w:t>grow</w:t>
                      </w:r>
                      <w:r w:rsidR="008D52AB">
                        <w:t xml:space="preserve"> </w:t>
                      </w:r>
                      <w:r w:rsidR="00FE4470">
                        <w:t>share price</w:t>
                      </w:r>
                      <w:r w:rsidR="008D52AB">
                        <w:t xml:space="preserve"> by an average of </w:t>
                      </w:r>
                      <w:r w:rsidR="0031007C">
                        <w:t>6.7%</w:t>
                      </w:r>
                      <w:r w:rsidR="00E7437C">
                        <w:t xml:space="preserve"> </w:t>
                      </w:r>
                      <w:r w:rsidR="0031007C">
                        <w:t xml:space="preserve">spread over the next ten years. </w:t>
                      </w:r>
                      <w:r w:rsidR="001511AD">
                        <w:t xml:space="preserve">The model projects </w:t>
                      </w:r>
                      <w:r w:rsidR="00B92237">
                        <w:t xml:space="preserve">an increase of </w:t>
                      </w:r>
                      <w:r w:rsidR="00072AEF">
                        <w:t>$</w:t>
                      </w:r>
                      <w:r w:rsidR="00A85ED4">
                        <w:t>96.76</w:t>
                      </w:r>
                      <w:r w:rsidR="008E041E">
                        <w:t xml:space="preserve"> in the next ten years</w:t>
                      </w:r>
                      <w:r w:rsidR="00EE7B8E">
                        <w:t xml:space="preserve"> </w:t>
                      </w:r>
                      <w:r w:rsidR="00D7700E">
                        <w:t>which indicates</w:t>
                      </w:r>
                      <w:r w:rsidR="00977BBC">
                        <w:t xml:space="preserve"> </w:t>
                      </w:r>
                      <w:r w:rsidR="00A0483E">
                        <w:t xml:space="preserve">a buy position for investors. </w:t>
                      </w:r>
                      <w:r w:rsidR="00072AEF">
                        <w:t xml:space="preserve"> </w:t>
                      </w:r>
                    </w:p>
                    <w:p w14:paraId="6DF181F3" w14:textId="77777777" w:rsidR="00B92FD6" w:rsidRPr="00017B2B" w:rsidRDefault="00B92FD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F2BE4">
        <w:rPr>
          <w:noProof/>
        </w:rPr>
        <w:drawing>
          <wp:anchor distT="0" distB="0" distL="114300" distR="114300" simplePos="0" relativeHeight="251673600" behindDoc="0" locked="0" layoutInCell="1" allowOverlap="1" wp14:anchorId="30A0427F" wp14:editId="7F1B398A">
            <wp:simplePos x="0" y="0"/>
            <wp:positionH relativeFrom="margin">
              <wp:align>left</wp:align>
            </wp:positionH>
            <wp:positionV relativeFrom="paragraph">
              <wp:posOffset>8035925</wp:posOffset>
            </wp:positionV>
            <wp:extent cx="2884170" cy="1184910"/>
            <wp:effectExtent l="19050" t="19050" r="11430" b="15240"/>
            <wp:wrapTopAndBottom/>
            <wp:docPr id="13706603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184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BE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3CC498" wp14:editId="2A116C7C">
                <wp:simplePos x="0" y="0"/>
                <wp:positionH relativeFrom="margin">
                  <wp:align>right</wp:align>
                </wp:positionH>
                <wp:positionV relativeFrom="margin">
                  <wp:posOffset>7216140</wp:posOffset>
                </wp:positionV>
                <wp:extent cx="3901440" cy="2004060"/>
                <wp:effectExtent l="0" t="0" r="22860" b="152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2921C" w14:textId="39440D21" w:rsidR="00811306" w:rsidRPr="00884171" w:rsidRDefault="00CE55A5" w:rsidP="00DE137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Cash Flow/Future Projects</w:t>
                            </w:r>
                            <w:r w:rsidR="00017B2B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4070F0">
                              <w:t xml:space="preserve"> </w:t>
                            </w:r>
                          </w:p>
                          <w:p w14:paraId="1B23DB5F" w14:textId="068A710F" w:rsidR="00017B2B" w:rsidRPr="006A541B" w:rsidRDefault="000D34EA" w:rsidP="00017B2B">
                            <w:r>
                              <w:t xml:space="preserve">Nike still relies heavily on its main market group, young </w:t>
                            </w:r>
                            <w:r w:rsidR="003E5E7D">
                              <w:t>adults</w:t>
                            </w:r>
                            <w:r>
                              <w:t xml:space="preserve">, </w:t>
                            </w:r>
                            <w:r w:rsidR="00FF1FCB">
                              <w:t xml:space="preserve">to drive </w:t>
                            </w:r>
                            <w:r w:rsidR="003E5E7D">
                              <w:t>sales growth</w:t>
                            </w:r>
                            <w:r w:rsidR="00EA1DF2">
                              <w:t>,</w:t>
                            </w:r>
                            <w:r w:rsidR="003E5E7D">
                              <w:t xml:space="preserve"> </w:t>
                            </w:r>
                            <w:r w:rsidR="00F153B5">
                              <w:t>but has started to expand into other product markets as well</w:t>
                            </w:r>
                            <w:r w:rsidR="00EA1DF2">
                              <w:t xml:space="preserve"> through technology and </w:t>
                            </w:r>
                            <w:r w:rsidR="00DE1375">
                              <w:t>branding</w:t>
                            </w:r>
                            <w:r w:rsidR="00EA1DF2">
                              <w:t>.</w:t>
                            </w:r>
                            <w:r w:rsidR="00FF1FCB">
                              <w:t xml:space="preserve"> </w:t>
                            </w:r>
                            <w:r w:rsidR="000B4351">
                              <w:t xml:space="preserve">Nike </w:t>
                            </w:r>
                            <w:r w:rsidR="0054201F">
                              <w:t>throughout 2022 has been focusing</w:t>
                            </w:r>
                            <w:r w:rsidR="006A541B">
                              <w:t xml:space="preserve"> on</w:t>
                            </w:r>
                            <w:r w:rsidR="001D6D46">
                              <w:t xml:space="preserve"> the online experience with 100% of its North American stores having</w:t>
                            </w:r>
                            <w:r w:rsidR="007F2BE4">
                              <w:t xml:space="preserve"> at least one</w:t>
                            </w:r>
                            <w:r w:rsidR="001D6D46">
                              <w:t xml:space="preserve"> </w:t>
                            </w:r>
                            <w:r w:rsidR="006A541B">
                              <w:t xml:space="preserve">online service. Nike has also focused </w:t>
                            </w:r>
                            <w:r w:rsidR="0054201F">
                              <w:t>on develop</w:t>
                            </w:r>
                            <w:r w:rsidR="006A541B">
                              <w:t xml:space="preserve">ing products for </w:t>
                            </w:r>
                            <w:r w:rsidR="0054201F">
                              <w:t>underserved product markets such as women’s</w:t>
                            </w:r>
                            <w:r w:rsidR="006A541B">
                              <w:t xml:space="preserve"> </w:t>
                            </w:r>
                            <w:r w:rsidR="0054201F">
                              <w:t>fitness</w:t>
                            </w:r>
                            <w:r w:rsidR="00ED6CCF">
                              <w:t xml:space="preserve"> and </w:t>
                            </w:r>
                            <w:r w:rsidR="008A0491">
                              <w:t>children’s fitness</w:t>
                            </w:r>
                            <w:r w:rsidR="00B07CD4">
                              <w:t xml:space="preserve"> with brands </w:t>
                            </w:r>
                            <w:r w:rsidR="0054056F">
                              <w:t xml:space="preserve">that have diverse endorsements, </w:t>
                            </w:r>
                            <w:r w:rsidR="009C111C">
                              <w:t xml:space="preserve">new technology, and eco-friendly materials for </w:t>
                            </w:r>
                            <w:r w:rsidR="00151122">
                              <w:t>202</w:t>
                            </w:r>
                            <w:r w:rsidR="00066FE1">
                              <w:t>2</w:t>
                            </w:r>
                            <w:r w:rsidR="00151122">
                              <w:t xml:space="preserve"> and beyond</w:t>
                            </w:r>
                            <w:r w:rsidR="00224F1B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C498" id="Text Box 3" o:spid="_x0000_s1028" type="#_x0000_t202" style="position:absolute;left:0;text-align:left;margin-left:256pt;margin-top:568.2pt;width:307.2pt;height:157.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">
                <v:textbox>
                  <w:txbxContent>
                    <w:p w14:paraId="2C72921C" w14:textId="39440D21" w:rsidR="00811306" w:rsidRPr="00884171" w:rsidRDefault="00CE55A5" w:rsidP="00DE137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Cash Flow/Future Projects</w:t>
                      </w:r>
                      <w:r w:rsidR="00017B2B">
                        <w:rPr>
                          <w:b/>
                          <w:bCs/>
                        </w:rPr>
                        <w:t>:</w:t>
                      </w:r>
                      <w:r w:rsidR="004070F0">
                        <w:t xml:space="preserve"> </w:t>
                      </w:r>
                    </w:p>
                    <w:p w14:paraId="1B23DB5F" w14:textId="068A710F" w:rsidR="00017B2B" w:rsidRPr="006A541B" w:rsidRDefault="000D34EA" w:rsidP="00017B2B">
                      <w:r>
                        <w:t xml:space="preserve">Nike still relies heavily on its main market group, young </w:t>
                      </w:r>
                      <w:r w:rsidR="003E5E7D">
                        <w:t>adults</w:t>
                      </w:r>
                      <w:r>
                        <w:t xml:space="preserve">, </w:t>
                      </w:r>
                      <w:r w:rsidR="00FF1FCB">
                        <w:t xml:space="preserve">to drive </w:t>
                      </w:r>
                      <w:r w:rsidR="003E5E7D">
                        <w:t>sales growth</w:t>
                      </w:r>
                      <w:r w:rsidR="00EA1DF2">
                        <w:t>,</w:t>
                      </w:r>
                      <w:r w:rsidR="003E5E7D">
                        <w:t xml:space="preserve"> </w:t>
                      </w:r>
                      <w:r w:rsidR="00F153B5">
                        <w:t>but has started to expand into other product markets as well</w:t>
                      </w:r>
                      <w:r w:rsidR="00EA1DF2">
                        <w:t xml:space="preserve"> through technology and </w:t>
                      </w:r>
                      <w:r w:rsidR="00DE1375">
                        <w:t>branding</w:t>
                      </w:r>
                      <w:r w:rsidR="00EA1DF2">
                        <w:t>.</w:t>
                      </w:r>
                      <w:r w:rsidR="00FF1FCB">
                        <w:t xml:space="preserve"> </w:t>
                      </w:r>
                      <w:r w:rsidR="000B4351">
                        <w:t xml:space="preserve">Nike </w:t>
                      </w:r>
                      <w:r w:rsidR="0054201F">
                        <w:t>throughout 2022 has been focusing</w:t>
                      </w:r>
                      <w:r w:rsidR="006A541B">
                        <w:t xml:space="preserve"> on</w:t>
                      </w:r>
                      <w:r w:rsidR="001D6D46">
                        <w:t xml:space="preserve"> the online experience with 100% of its North American stores having</w:t>
                      </w:r>
                      <w:r w:rsidR="007F2BE4">
                        <w:t xml:space="preserve"> at least one</w:t>
                      </w:r>
                      <w:r w:rsidR="001D6D46">
                        <w:t xml:space="preserve"> </w:t>
                      </w:r>
                      <w:r w:rsidR="006A541B">
                        <w:t xml:space="preserve">online service. Nike has also focused </w:t>
                      </w:r>
                      <w:r w:rsidR="0054201F">
                        <w:t>on develop</w:t>
                      </w:r>
                      <w:r w:rsidR="006A541B">
                        <w:t xml:space="preserve">ing products for </w:t>
                      </w:r>
                      <w:r w:rsidR="0054201F">
                        <w:t>underserved product markets such as women’s</w:t>
                      </w:r>
                      <w:r w:rsidR="006A541B">
                        <w:t xml:space="preserve"> </w:t>
                      </w:r>
                      <w:r w:rsidR="0054201F">
                        <w:t>fitness</w:t>
                      </w:r>
                      <w:r w:rsidR="00ED6CCF">
                        <w:t xml:space="preserve"> and </w:t>
                      </w:r>
                      <w:r w:rsidR="008A0491">
                        <w:t>children’s fitness</w:t>
                      </w:r>
                      <w:r w:rsidR="00B07CD4">
                        <w:t xml:space="preserve"> with brands </w:t>
                      </w:r>
                      <w:r w:rsidR="0054056F">
                        <w:t xml:space="preserve">that have diverse endorsements, </w:t>
                      </w:r>
                      <w:r w:rsidR="009C111C">
                        <w:t xml:space="preserve">new technology, and eco-friendly materials for </w:t>
                      </w:r>
                      <w:r w:rsidR="00151122">
                        <w:t>202</w:t>
                      </w:r>
                      <w:r w:rsidR="00066FE1">
                        <w:t>2</w:t>
                      </w:r>
                      <w:r w:rsidR="00151122">
                        <w:t xml:space="preserve"> and beyond</w:t>
                      </w:r>
                      <w:r w:rsidR="00224F1B">
                        <w:t xml:space="preserve">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2BE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6D2719" wp14:editId="3BD60396">
                <wp:simplePos x="0" y="0"/>
                <wp:positionH relativeFrom="margin">
                  <wp:align>right</wp:align>
                </wp:positionH>
                <wp:positionV relativeFrom="paragraph">
                  <wp:posOffset>4709160</wp:posOffset>
                </wp:positionV>
                <wp:extent cx="3901440" cy="2415540"/>
                <wp:effectExtent l="0" t="0" r="2286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0E977" w14:textId="77777777" w:rsidR="0038502F" w:rsidRDefault="00477F46" w:rsidP="00BF3E37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Earnings/Costs</w:t>
                            </w:r>
                            <w:r w:rsidR="00017B2B" w:rsidRPr="00017B2B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92FD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0C16AD" w14:textId="418AAFE5" w:rsidR="00EE6156" w:rsidRDefault="005C7D4E" w:rsidP="00DE1375">
                            <w:pPr>
                              <w:spacing w:after="0"/>
                            </w:pPr>
                            <w:r>
                              <w:t xml:space="preserve">EBITDA </w:t>
                            </w:r>
                            <w:r w:rsidR="0038502F">
                              <w:t xml:space="preserve">average </w:t>
                            </w:r>
                            <w:r w:rsidR="00557B76">
                              <w:t>margin</w:t>
                            </w:r>
                            <w:r w:rsidR="0038502F">
                              <w:t xml:space="preserve"> over next five years</w:t>
                            </w:r>
                            <w:r w:rsidR="00ED7BBC">
                              <w:t xml:space="preserve">: 16.9% </w:t>
                            </w:r>
                          </w:p>
                          <w:p w14:paraId="76675D2F" w14:textId="435C4C68" w:rsidR="002066F0" w:rsidRPr="00DE1375" w:rsidRDefault="002066F0" w:rsidP="002066F0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DE1375">
                              <w:rPr>
                                <w:i/>
                                <w:iCs/>
                              </w:rPr>
                              <w:t xml:space="preserve">Average </w:t>
                            </w:r>
                            <w:r w:rsidR="00DF4A71">
                              <w:rPr>
                                <w:i/>
                                <w:iCs/>
                              </w:rPr>
                              <w:t xml:space="preserve">Forecasted </w:t>
                            </w:r>
                            <w:r w:rsidRPr="00DE1375">
                              <w:rPr>
                                <w:i/>
                                <w:iCs/>
                              </w:rPr>
                              <w:t>Segment Growth: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  <w:gridCol w:w="2687"/>
                            </w:tblGrid>
                            <w:tr w:rsidR="00CC7AD6" w14:paraId="26CD1251" w14:textId="77777777" w:rsidTr="002066F0">
                              <w:tc>
                                <w:tcPr>
                                  <w:tcW w:w="3145" w:type="dxa"/>
                                </w:tcPr>
                                <w:p w14:paraId="0FD731FD" w14:textId="77777777" w:rsidR="0060603E" w:rsidRDefault="00E918A0" w:rsidP="00CC7AD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360"/>
                                  </w:pPr>
                                  <w:r>
                                    <w:t xml:space="preserve">Europe, Middle East, </w:t>
                                  </w:r>
                                </w:p>
                                <w:p w14:paraId="2CE6E659" w14:textId="66D4E161" w:rsidR="00CC7AD6" w:rsidRDefault="00E918A0" w:rsidP="0060603E">
                                  <w:pPr>
                                    <w:pStyle w:val="ListParagraph"/>
                                    <w:ind w:left="360"/>
                                  </w:pPr>
                                  <w:r>
                                    <w:t>Africa: 8.8%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14:paraId="311FAA17" w14:textId="582D1521" w:rsidR="00CC7AD6" w:rsidRDefault="00E918A0" w:rsidP="00CC7AD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360"/>
                                  </w:pPr>
                                  <w:r>
                                    <w:t xml:space="preserve">Asia Pacific, Latin America: </w:t>
                                  </w:r>
                                  <w:r w:rsidR="00BB1C2A">
                                    <w:t>5.2%</w:t>
                                  </w:r>
                                </w:p>
                              </w:tc>
                            </w:tr>
                            <w:tr w:rsidR="00CC7AD6" w14:paraId="0BE0CDBB" w14:textId="77777777" w:rsidTr="002066F0">
                              <w:tc>
                                <w:tcPr>
                                  <w:tcW w:w="3145" w:type="dxa"/>
                                </w:tcPr>
                                <w:p w14:paraId="24447EBA" w14:textId="1D7ED208" w:rsidR="00CC7AD6" w:rsidRDefault="00DC679C" w:rsidP="00CC7AD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360"/>
                                  </w:pPr>
                                  <w:r>
                                    <w:t>Greater China: 9.6%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14:paraId="72BE5C1E" w14:textId="22813D25" w:rsidR="00CC7AD6" w:rsidRDefault="005C6C74" w:rsidP="00CC7AD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360"/>
                                  </w:pPr>
                                  <w:r>
                                    <w:t>North America: 4.6%</w:t>
                                  </w:r>
                                </w:p>
                              </w:tc>
                            </w:tr>
                            <w:tr w:rsidR="00CC7AD6" w14:paraId="2917BD84" w14:textId="77777777" w:rsidTr="002066F0">
                              <w:tc>
                                <w:tcPr>
                                  <w:tcW w:w="3145" w:type="dxa"/>
                                </w:tcPr>
                                <w:p w14:paraId="4A4148E3" w14:textId="0B7CC319" w:rsidR="00CC7AD6" w:rsidRDefault="005C6C74" w:rsidP="00CC7AD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360"/>
                                  </w:pPr>
                                  <w:r>
                                    <w:t xml:space="preserve">Global Brand Divisions: </w:t>
                                  </w:r>
                                  <w:r w:rsidR="00C93400">
                                    <w:t>1.8%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14:paraId="45961105" w14:textId="4C3F690B" w:rsidR="00CC7AD6" w:rsidRDefault="005C6C74" w:rsidP="002066F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120"/>
                                    <w:ind w:left="360"/>
                                  </w:pPr>
                                  <w:r>
                                    <w:t>Converse:</w:t>
                                  </w:r>
                                  <w:r w:rsidR="00BB1C2A">
                                    <w:t xml:space="preserve"> 0.1%</w:t>
                                  </w:r>
                                </w:p>
                              </w:tc>
                            </w:tr>
                          </w:tbl>
                          <w:p w14:paraId="182755EA" w14:textId="4DE29636" w:rsidR="00017B2B" w:rsidRPr="00B92FD6" w:rsidRDefault="00160BDF" w:rsidP="00017B2B">
                            <w:r>
                              <w:t xml:space="preserve"> </w:t>
                            </w:r>
                            <w:r w:rsidR="005165DE">
                              <w:t>Based on historic performance, Nike</w:t>
                            </w:r>
                            <w:r w:rsidR="00913B52">
                              <w:t xml:space="preserve">’s costs are increasing but this is mostly due </w:t>
                            </w:r>
                            <w:r w:rsidR="005F6B25">
                              <w:t xml:space="preserve">to the variable nature of consumers as demand goes </w:t>
                            </w:r>
                            <w:r w:rsidR="00414853">
                              <w:t xml:space="preserve">up. </w:t>
                            </w:r>
                            <w:r w:rsidR="00366526">
                              <w:t>Demand c</w:t>
                            </w:r>
                            <w:r w:rsidR="00414853">
                              <w:t xml:space="preserve">reation </w:t>
                            </w:r>
                            <w:r w:rsidR="00366526">
                              <w:t>expense</w:t>
                            </w:r>
                            <w:r w:rsidR="004426C7">
                              <w:t xml:space="preserve"> </w:t>
                            </w:r>
                            <w:r w:rsidR="006B6F5F">
                              <w:t xml:space="preserve">has decreased by almost 1% </w:t>
                            </w:r>
                            <w:r w:rsidR="007E0641">
                              <w:t>over the last five years</w:t>
                            </w:r>
                            <w:r w:rsidR="004426C7">
                              <w:t xml:space="preserve"> which is expected </w:t>
                            </w:r>
                            <w:r w:rsidR="0014227F">
                              <w:t>to decrease in the future</w:t>
                            </w:r>
                            <w:r w:rsidR="004426C7">
                              <w:t xml:space="preserve"> </w:t>
                            </w:r>
                            <w:r w:rsidR="004802A0">
                              <w:t>as Nike is able to rely less on advertising/</w:t>
                            </w:r>
                            <w:r w:rsidR="00D549A2">
                              <w:t>endorsements.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2719" id="_x0000_s1029" type="#_x0000_t202" style="position:absolute;left:0;text-align:left;margin-left:256pt;margin-top:370.8pt;width:307.2pt;height:190.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">
                <v:textbox>
                  <w:txbxContent>
                    <w:p w14:paraId="6570E977" w14:textId="77777777" w:rsidR="0038502F" w:rsidRDefault="00477F46" w:rsidP="00BF3E37">
                      <w:pPr>
                        <w:spacing w:after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Earnings/Costs</w:t>
                      </w:r>
                      <w:r w:rsidR="00017B2B" w:rsidRPr="00017B2B">
                        <w:rPr>
                          <w:b/>
                          <w:bCs/>
                        </w:rPr>
                        <w:t>:</w:t>
                      </w:r>
                      <w:r w:rsidR="00B92FD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D0C16AD" w14:textId="418AAFE5" w:rsidR="00EE6156" w:rsidRDefault="005C7D4E" w:rsidP="00DE1375">
                      <w:pPr>
                        <w:spacing w:after="0"/>
                      </w:pPr>
                      <w:r>
                        <w:t xml:space="preserve">EBITDA </w:t>
                      </w:r>
                      <w:r w:rsidR="0038502F">
                        <w:t xml:space="preserve">average </w:t>
                      </w:r>
                      <w:r w:rsidR="00557B76">
                        <w:t>margin</w:t>
                      </w:r>
                      <w:r w:rsidR="0038502F">
                        <w:t xml:space="preserve"> over next five years</w:t>
                      </w:r>
                      <w:r w:rsidR="00ED7BBC">
                        <w:t xml:space="preserve">: 16.9% </w:t>
                      </w:r>
                    </w:p>
                    <w:p w14:paraId="76675D2F" w14:textId="435C4C68" w:rsidR="002066F0" w:rsidRPr="00DE1375" w:rsidRDefault="002066F0" w:rsidP="002066F0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DE1375">
                        <w:rPr>
                          <w:i/>
                          <w:iCs/>
                        </w:rPr>
                        <w:t xml:space="preserve">Average </w:t>
                      </w:r>
                      <w:r w:rsidR="00DF4A71">
                        <w:rPr>
                          <w:i/>
                          <w:iCs/>
                        </w:rPr>
                        <w:t xml:space="preserve">Forecasted </w:t>
                      </w:r>
                      <w:r w:rsidRPr="00DE1375">
                        <w:rPr>
                          <w:i/>
                          <w:iCs/>
                        </w:rPr>
                        <w:t>Segment Growth: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  <w:gridCol w:w="2687"/>
                      </w:tblGrid>
                      <w:tr w:rsidR="00CC7AD6" w14:paraId="26CD1251" w14:textId="77777777" w:rsidTr="002066F0">
                        <w:tc>
                          <w:tcPr>
                            <w:tcW w:w="3145" w:type="dxa"/>
                          </w:tcPr>
                          <w:p w14:paraId="0FD731FD" w14:textId="77777777" w:rsidR="0060603E" w:rsidRDefault="00E918A0" w:rsidP="00CC7A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>
                              <w:t xml:space="preserve">Europe, Middle East, </w:t>
                            </w:r>
                          </w:p>
                          <w:p w14:paraId="2CE6E659" w14:textId="66D4E161" w:rsidR="00CC7AD6" w:rsidRDefault="00E918A0" w:rsidP="0060603E">
                            <w:pPr>
                              <w:pStyle w:val="ListParagraph"/>
                              <w:ind w:left="360"/>
                            </w:pPr>
                            <w:r>
                              <w:t>Africa: 8.8%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14:paraId="311FAA17" w14:textId="582D1521" w:rsidR="00CC7AD6" w:rsidRDefault="00E918A0" w:rsidP="00CC7A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>
                              <w:t xml:space="preserve">Asia Pacific, Latin America: </w:t>
                            </w:r>
                            <w:r w:rsidR="00BB1C2A">
                              <w:t>5.2%</w:t>
                            </w:r>
                          </w:p>
                        </w:tc>
                      </w:tr>
                      <w:tr w:rsidR="00CC7AD6" w14:paraId="0BE0CDBB" w14:textId="77777777" w:rsidTr="002066F0">
                        <w:tc>
                          <w:tcPr>
                            <w:tcW w:w="3145" w:type="dxa"/>
                          </w:tcPr>
                          <w:p w14:paraId="24447EBA" w14:textId="1D7ED208" w:rsidR="00CC7AD6" w:rsidRDefault="00DC679C" w:rsidP="00CC7A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>
                              <w:t>Greater China: 9.6%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14:paraId="72BE5C1E" w14:textId="22813D25" w:rsidR="00CC7AD6" w:rsidRDefault="005C6C74" w:rsidP="00CC7A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>
                              <w:t>North America: 4.6%</w:t>
                            </w:r>
                          </w:p>
                        </w:tc>
                      </w:tr>
                      <w:tr w:rsidR="00CC7AD6" w14:paraId="2917BD84" w14:textId="77777777" w:rsidTr="002066F0">
                        <w:tc>
                          <w:tcPr>
                            <w:tcW w:w="3145" w:type="dxa"/>
                          </w:tcPr>
                          <w:p w14:paraId="4A4148E3" w14:textId="0B7CC319" w:rsidR="00CC7AD6" w:rsidRDefault="005C6C74" w:rsidP="00CC7A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>
                              <w:t xml:space="preserve">Global Brand Divisions: </w:t>
                            </w:r>
                            <w:r w:rsidR="00C93400">
                              <w:t>1.8%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14:paraId="45961105" w14:textId="4C3F690B" w:rsidR="00CC7AD6" w:rsidRDefault="005C6C74" w:rsidP="002066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360"/>
                            </w:pPr>
                            <w:r>
                              <w:t>Converse:</w:t>
                            </w:r>
                            <w:r w:rsidR="00BB1C2A">
                              <w:t xml:space="preserve"> 0.1%</w:t>
                            </w:r>
                          </w:p>
                        </w:tc>
                      </w:tr>
                    </w:tbl>
                    <w:p w14:paraId="182755EA" w14:textId="4DE29636" w:rsidR="00017B2B" w:rsidRPr="00B92FD6" w:rsidRDefault="00160BDF" w:rsidP="00017B2B">
                      <w:r>
                        <w:t xml:space="preserve"> </w:t>
                      </w:r>
                      <w:r w:rsidR="005165DE">
                        <w:t>Based on historic performance, Nike</w:t>
                      </w:r>
                      <w:r w:rsidR="00913B52">
                        <w:t xml:space="preserve">’s costs are increasing but this is mostly due </w:t>
                      </w:r>
                      <w:r w:rsidR="005F6B25">
                        <w:t xml:space="preserve">to the variable nature of consumers as demand goes </w:t>
                      </w:r>
                      <w:r w:rsidR="00414853">
                        <w:t xml:space="preserve">up. </w:t>
                      </w:r>
                      <w:r w:rsidR="00366526">
                        <w:t>Demand c</w:t>
                      </w:r>
                      <w:r w:rsidR="00414853">
                        <w:t xml:space="preserve">reation </w:t>
                      </w:r>
                      <w:r w:rsidR="00366526">
                        <w:t>expense</w:t>
                      </w:r>
                      <w:r w:rsidR="004426C7">
                        <w:t xml:space="preserve"> </w:t>
                      </w:r>
                      <w:r w:rsidR="006B6F5F">
                        <w:t xml:space="preserve">has decreased by almost 1% </w:t>
                      </w:r>
                      <w:r w:rsidR="007E0641">
                        <w:t>over the last five years</w:t>
                      </w:r>
                      <w:r w:rsidR="004426C7">
                        <w:t xml:space="preserve"> which is expected </w:t>
                      </w:r>
                      <w:r w:rsidR="0014227F">
                        <w:t>to decrease in the future</w:t>
                      </w:r>
                      <w:r w:rsidR="004426C7">
                        <w:t xml:space="preserve"> </w:t>
                      </w:r>
                      <w:r w:rsidR="004802A0">
                        <w:t>as Nike is able to rely less on advertising/</w:t>
                      </w:r>
                      <w:r w:rsidR="00D549A2">
                        <w:t>endorsements.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EF8">
        <w:rPr>
          <w:noProof/>
        </w:rPr>
        <w:drawing>
          <wp:anchor distT="0" distB="0" distL="114300" distR="114300" simplePos="0" relativeHeight="251672576" behindDoc="0" locked="0" layoutInCell="1" allowOverlap="1" wp14:anchorId="4B34438B" wp14:editId="26BF701D">
            <wp:simplePos x="0" y="0"/>
            <wp:positionH relativeFrom="margin">
              <wp:align>left</wp:align>
            </wp:positionH>
            <wp:positionV relativeFrom="paragraph">
              <wp:posOffset>6080760</wp:posOffset>
            </wp:positionV>
            <wp:extent cx="2884170" cy="1905000"/>
            <wp:effectExtent l="19050" t="19050" r="11430" b="19050"/>
            <wp:wrapTopAndBottom/>
            <wp:docPr id="201138156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905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441">
        <w:rPr>
          <w:noProof/>
        </w:rPr>
        <w:drawing>
          <wp:anchor distT="0" distB="0" distL="114300" distR="114300" simplePos="0" relativeHeight="251669504" behindDoc="0" locked="0" layoutInCell="1" allowOverlap="1" wp14:anchorId="04E813B1" wp14:editId="5A2C1D35">
            <wp:simplePos x="0" y="0"/>
            <wp:positionH relativeFrom="margin">
              <wp:align>left</wp:align>
            </wp:positionH>
            <wp:positionV relativeFrom="page">
              <wp:posOffset>1676400</wp:posOffset>
            </wp:positionV>
            <wp:extent cx="2876550" cy="2602230"/>
            <wp:effectExtent l="19050" t="19050" r="19050" b="26670"/>
            <wp:wrapTopAndBottom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CE1D00E-BEEB-3069-8C35-FC9489F171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CE1D00E-BEEB-3069-8C35-FC9489F171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602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441">
        <w:rPr>
          <w:noProof/>
        </w:rPr>
        <w:drawing>
          <wp:anchor distT="0" distB="0" distL="114300" distR="114300" simplePos="0" relativeHeight="251671552" behindDoc="0" locked="0" layoutInCell="1" allowOverlap="1" wp14:anchorId="0782B283" wp14:editId="76AC0C08">
            <wp:simplePos x="0" y="0"/>
            <wp:positionH relativeFrom="margin">
              <wp:align>left</wp:align>
            </wp:positionH>
            <wp:positionV relativeFrom="paragraph">
              <wp:posOffset>3870960</wp:posOffset>
            </wp:positionV>
            <wp:extent cx="2876550" cy="2160270"/>
            <wp:effectExtent l="19050" t="19050" r="19050" b="11430"/>
            <wp:wrapTopAndBottom/>
            <wp:docPr id="123314678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0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64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2A4B6EE" wp14:editId="130AC88A">
                <wp:simplePos x="0" y="0"/>
                <wp:positionH relativeFrom="margin">
                  <wp:align>right</wp:align>
                </wp:positionH>
                <wp:positionV relativeFrom="page">
                  <wp:posOffset>502920</wp:posOffset>
                </wp:positionV>
                <wp:extent cx="6842760" cy="111633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BCDC" w14:textId="00490583" w:rsidR="00017B2B" w:rsidRDefault="00017B2B">
                            <w:r w:rsidRPr="00AA699C">
                              <w:rPr>
                                <w:b/>
                                <w:bCs/>
                              </w:rPr>
                              <w:t>Company Name</w:t>
                            </w:r>
                            <w:r w:rsidR="00DF0DB7" w:rsidRPr="00AA699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DF0DB7">
                              <w:t xml:space="preserve"> Nike Inc.</w:t>
                            </w:r>
                            <w:r w:rsidR="00C97BF8">
                              <w:tab/>
                            </w:r>
                            <w:r w:rsidR="00C97BF8">
                              <w:tab/>
                            </w:r>
                            <w:r w:rsidR="00C97BF8">
                              <w:tab/>
                            </w:r>
                            <w:r w:rsidR="00C97BF8">
                              <w:tab/>
                            </w:r>
                            <w:r w:rsidR="00C97BF8">
                              <w:tab/>
                            </w:r>
                            <w:r w:rsidR="00C97BF8">
                              <w:tab/>
                            </w:r>
                            <w:r w:rsidR="00C97BF8">
                              <w:tab/>
                            </w:r>
                          </w:p>
                          <w:p w14:paraId="4696F081" w14:textId="144A50DD" w:rsidR="00017B2B" w:rsidRDefault="00017B2B">
                            <w:r w:rsidRPr="00AA699C">
                              <w:rPr>
                                <w:b/>
                                <w:bCs/>
                              </w:rPr>
                              <w:t>Ticker</w:t>
                            </w:r>
                            <w:r w:rsidR="00DF0DB7" w:rsidRPr="00AA699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507F2">
                              <w:t xml:space="preserve"> NKE</w:t>
                            </w:r>
                          </w:p>
                          <w:p w14:paraId="7B155A12" w14:textId="7D047F00" w:rsidR="00017B2B" w:rsidRDefault="00017B2B">
                            <w:r w:rsidRPr="00AA699C">
                              <w:rPr>
                                <w:b/>
                                <w:bCs/>
                              </w:rPr>
                              <w:t xml:space="preserve">Current </w:t>
                            </w:r>
                            <w:r w:rsidR="00B92FD6" w:rsidRPr="00AA699C">
                              <w:rPr>
                                <w:b/>
                                <w:bCs/>
                              </w:rPr>
                              <w:t>Share</w:t>
                            </w:r>
                            <w:r w:rsidRPr="00AA699C">
                              <w:rPr>
                                <w:b/>
                                <w:bCs/>
                              </w:rPr>
                              <w:t xml:space="preserve"> Price</w:t>
                            </w:r>
                            <w:r w:rsidR="00C507F2" w:rsidRPr="00AA699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507F2">
                              <w:t xml:space="preserve"> </w:t>
                            </w:r>
                            <w:r w:rsidR="00883C26">
                              <w:t>$</w:t>
                            </w:r>
                            <w:r w:rsidR="004F1E1A">
                              <w:t>117.01</w:t>
                            </w:r>
                            <w:r w:rsidR="00C507F2">
                              <w:t xml:space="preserve"> (12/</w:t>
                            </w:r>
                            <w:r w:rsidR="007E1259">
                              <w:t>26</w:t>
                            </w:r>
                            <w:r w:rsidR="00C507F2">
                              <w:t>/202</w:t>
                            </w:r>
                            <w:r w:rsidR="007E1259">
                              <w:t>2</w:t>
                            </w:r>
                            <w:r w:rsidR="00426DBF">
                              <w:t>)</w:t>
                            </w:r>
                          </w:p>
                          <w:p w14:paraId="51657A7D" w14:textId="386B91C8" w:rsidR="00B720B0" w:rsidRDefault="00B720B0">
                            <w:r w:rsidRPr="00AA699C">
                              <w:rPr>
                                <w:b/>
                                <w:bCs/>
                              </w:rPr>
                              <w:t>Upside/Downside to current share price:</w:t>
                            </w:r>
                            <w:r>
                              <w:t xml:space="preserve"> </w:t>
                            </w:r>
                            <w:r w:rsidR="008D52AB">
                              <w:t>+</w:t>
                            </w:r>
                            <w:r w:rsidR="00A85ED4">
                              <w:t>82.69</w:t>
                            </w:r>
                            <w:r w:rsidR="008D52AB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B6EE" id="_x0000_s1030" type="#_x0000_t202" style="position:absolute;left:0;text-align:left;margin-left:487.6pt;margin-top:39.6pt;width:538.8pt;height:87.9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">
                <v:textbox>
                  <w:txbxContent>
                    <w:p w14:paraId="25CEBCDC" w14:textId="00490583" w:rsidR="00017B2B" w:rsidRDefault="00017B2B">
                      <w:r w:rsidRPr="00AA699C">
                        <w:rPr>
                          <w:b/>
                          <w:bCs/>
                        </w:rPr>
                        <w:t>Company Name</w:t>
                      </w:r>
                      <w:r w:rsidR="00DF0DB7" w:rsidRPr="00AA699C">
                        <w:rPr>
                          <w:b/>
                          <w:bCs/>
                        </w:rPr>
                        <w:t>:</w:t>
                      </w:r>
                      <w:r w:rsidR="00DF0DB7">
                        <w:t xml:space="preserve"> Nike Inc.</w:t>
                      </w:r>
                      <w:r w:rsidR="00C97BF8">
                        <w:tab/>
                      </w:r>
                      <w:r w:rsidR="00C97BF8">
                        <w:tab/>
                      </w:r>
                      <w:r w:rsidR="00C97BF8">
                        <w:tab/>
                      </w:r>
                      <w:r w:rsidR="00C97BF8">
                        <w:tab/>
                      </w:r>
                      <w:r w:rsidR="00C97BF8">
                        <w:tab/>
                      </w:r>
                      <w:r w:rsidR="00C97BF8">
                        <w:tab/>
                      </w:r>
                      <w:r w:rsidR="00C97BF8">
                        <w:tab/>
                      </w:r>
                    </w:p>
                    <w:p w14:paraId="4696F081" w14:textId="144A50DD" w:rsidR="00017B2B" w:rsidRDefault="00017B2B">
                      <w:r w:rsidRPr="00AA699C">
                        <w:rPr>
                          <w:b/>
                          <w:bCs/>
                        </w:rPr>
                        <w:t>Ticker</w:t>
                      </w:r>
                      <w:r w:rsidR="00DF0DB7" w:rsidRPr="00AA699C">
                        <w:rPr>
                          <w:b/>
                          <w:bCs/>
                        </w:rPr>
                        <w:t>:</w:t>
                      </w:r>
                      <w:r w:rsidR="00C507F2">
                        <w:t xml:space="preserve"> NKE</w:t>
                      </w:r>
                    </w:p>
                    <w:p w14:paraId="7B155A12" w14:textId="7D047F00" w:rsidR="00017B2B" w:rsidRDefault="00017B2B">
                      <w:r w:rsidRPr="00AA699C">
                        <w:rPr>
                          <w:b/>
                          <w:bCs/>
                        </w:rPr>
                        <w:t xml:space="preserve">Current </w:t>
                      </w:r>
                      <w:r w:rsidR="00B92FD6" w:rsidRPr="00AA699C">
                        <w:rPr>
                          <w:b/>
                          <w:bCs/>
                        </w:rPr>
                        <w:t>Share</w:t>
                      </w:r>
                      <w:r w:rsidRPr="00AA699C">
                        <w:rPr>
                          <w:b/>
                          <w:bCs/>
                        </w:rPr>
                        <w:t xml:space="preserve"> Price</w:t>
                      </w:r>
                      <w:r w:rsidR="00C507F2" w:rsidRPr="00AA699C">
                        <w:rPr>
                          <w:b/>
                          <w:bCs/>
                        </w:rPr>
                        <w:t>:</w:t>
                      </w:r>
                      <w:r w:rsidR="00C507F2">
                        <w:t xml:space="preserve"> </w:t>
                      </w:r>
                      <w:r w:rsidR="00883C26">
                        <w:t>$</w:t>
                      </w:r>
                      <w:r w:rsidR="004F1E1A">
                        <w:t>117.01</w:t>
                      </w:r>
                      <w:r w:rsidR="00C507F2">
                        <w:t xml:space="preserve"> (12/</w:t>
                      </w:r>
                      <w:r w:rsidR="007E1259">
                        <w:t>26</w:t>
                      </w:r>
                      <w:r w:rsidR="00C507F2">
                        <w:t>/202</w:t>
                      </w:r>
                      <w:r w:rsidR="007E1259">
                        <w:t>2</w:t>
                      </w:r>
                      <w:r w:rsidR="00426DBF">
                        <w:t>)</w:t>
                      </w:r>
                    </w:p>
                    <w:p w14:paraId="51657A7D" w14:textId="386B91C8" w:rsidR="00B720B0" w:rsidRDefault="00B720B0">
                      <w:r w:rsidRPr="00AA699C">
                        <w:rPr>
                          <w:b/>
                          <w:bCs/>
                        </w:rPr>
                        <w:t>Upside/Downside to current share price:</w:t>
                      </w:r>
                      <w:r>
                        <w:t xml:space="preserve"> </w:t>
                      </w:r>
                      <w:r w:rsidR="008D52AB">
                        <w:t>+</w:t>
                      </w:r>
                      <w:r w:rsidR="00A85ED4">
                        <w:t>82.69</w:t>
                      </w:r>
                      <w:r w:rsidR="008D52AB">
                        <w:t>%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6E352E" w:rsidRPr="006E352E">
        <w:lastRenderedPageBreak/>
        <w:drawing>
          <wp:anchor distT="0" distB="0" distL="114300" distR="114300" simplePos="0" relativeHeight="251677696" behindDoc="0" locked="0" layoutInCell="1" allowOverlap="1" wp14:anchorId="2DF41F53" wp14:editId="731F5F1E">
            <wp:simplePos x="0" y="0"/>
            <wp:positionH relativeFrom="column">
              <wp:posOffset>276225</wp:posOffset>
            </wp:positionH>
            <wp:positionV relativeFrom="page">
              <wp:posOffset>1895475</wp:posOffset>
            </wp:positionV>
            <wp:extent cx="6186805" cy="2609850"/>
            <wp:effectExtent l="0" t="0" r="0" b="9525"/>
            <wp:wrapTopAndBottom/>
            <wp:docPr id="129827083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16D" w:rsidRPr="008F716D">
        <w:drawing>
          <wp:anchor distT="0" distB="0" distL="114300" distR="114300" simplePos="0" relativeHeight="251676672" behindDoc="0" locked="0" layoutInCell="1" allowOverlap="1" wp14:anchorId="5D4095C6" wp14:editId="45B63F84">
            <wp:simplePos x="0" y="0"/>
            <wp:positionH relativeFrom="column">
              <wp:posOffset>4946650</wp:posOffset>
            </wp:positionH>
            <wp:positionV relativeFrom="paragraph">
              <wp:posOffset>69850</wp:posOffset>
            </wp:positionV>
            <wp:extent cx="1892300" cy="1116330"/>
            <wp:effectExtent l="0" t="0" r="0" b="7620"/>
            <wp:wrapTopAndBottom/>
            <wp:docPr id="8597873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16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6EC283" wp14:editId="2BEBBC3C">
                <wp:simplePos x="0" y="0"/>
                <wp:positionH relativeFrom="margin">
                  <wp:posOffset>-7620</wp:posOffset>
                </wp:positionH>
                <wp:positionV relativeFrom="page">
                  <wp:posOffset>525780</wp:posOffset>
                </wp:positionV>
                <wp:extent cx="6842760" cy="1116330"/>
                <wp:effectExtent l="0" t="0" r="15240" b="26670"/>
                <wp:wrapSquare wrapText="bothSides"/>
                <wp:docPr id="284120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A1C44" w14:textId="0F4B0C40" w:rsidR="008F716D" w:rsidRDefault="00306E1B" w:rsidP="007D7BE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Growth/</w:t>
                            </w:r>
                            <w:r w:rsidR="00CD784E" w:rsidRPr="007D7BE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Ratio</w:t>
                            </w:r>
                            <w:r w:rsidR="000E7A7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E11A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Projections</w:t>
                            </w:r>
                          </w:p>
                          <w:p w14:paraId="5B02B587" w14:textId="6E9711F6" w:rsidR="000936F3" w:rsidRPr="007D7BE3" w:rsidRDefault="000936F3" w:rsidP="007D7BE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(2022-</w:t>
                            </w:r>
                            <w:r w:rsidR="004D14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2025)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C283" id="_x0000_s1031" type="#_x0000_t202" style="position:absolute;left:0;text-align:left;margin-left:-.6pt;margin-top:41.4pt;width:538.8pt;height:87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">
                <v:textbox>
                  <w:txbxContent>
                    <w:p w14:paraId="5DCA1C44" w14:textId="0F4B0C40" w:rsidR="008F716D" w:rsidRDefault="00306E1B" w:rsidP="007D7BE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Growth/</w:t>
                      </w:r>
                      <w:r w:rsidR="00CD784E" w:rsidRPr="007D7BE3">
                        <w:rPr>
                          <w:b/>
                          <w:bCs/>
                          <w:sz w:val="48"/>
                          <w:szCs w:val="48"/>
                        </w:rPr>
                        <w:t>Ratio</w:t>
                      </w:r>
                      <w:r w:rsidR="000E7A7A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4E11AD">
                        <w:rPr>
                          <w:b/>
                          <w:bCs/>
                          <w:sz w:val="48"/>
                          <w:szCs w:val="48"/>
                        </w:rPr>
                        <w:t>Projections</w:t>
                      </w:r>
                    </w:p>
                    <w:p w14:paraId="5B02B587" w14:textId="6E9711F6" w:rsidR="000936F3" w:rsidRPr="007D7BE3" w:rsidRDefault="000936F3" w:rsidP="007D7BE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(2022-</w:t>
                      </w:r>
                      <w:r w:rsidR="004D1479">
                        <w:rPr>
                          <w:b/>
                          <w:bCs/>
                          <w:sz w:val="48"/>
                          <w:szCs w:val="48"/>
                        </w:rPr>
                        <w:t>2025)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  <w:r w:rsidR="008F716D">
        <w:tab/>
      </w:r>
    </w:p>
    <w:p w14:paraId="678CD7F8" w14:textId="2BD7721D" w:rsidR="006E352E" w:rsidRDefault="006E352E" w:rsidP="002007BF">
      <w:pPr>
        <w:pStyle w:val="ListParagraph"/>
      </w:pPr>
      <w:r w:rsidRPr="006E352E">
        <w:drawing>
          <wp:anchor distT="0" distB="0" distL="114300" distR="114300" simplePos="0" relativeHeight="251678720" behindDoc="0" locked="0" layoutInCell="1" allowOverlap="1" wp14:anchorId="20B28468" wp14:editId="0480DE6D">
            <wp:simplePos x="0" y="0"/>
            <wp:positionH relativeFrom="column">
              <wp:posOffset>275590</wp:posOffset>
            </wp:positionH>
            <wp:positionV relativeFrom="page">
              <wp:posOffset>4791075</wp:posOffset>
            </wp:positionV>
            <wp:extent cx="6186805" cy="2257425"/>
            <wp:effectExtent l="0" t="0" r="0" b="0"/>
            <wp:wrapTopAndBottom/>
            <wp:docPr id="17762293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B56F8" w14:textId="77777777" w:rsidR="004848A4" w:rsidRDefault="008F716D" w:rsidP="002007BF">
      <w:pPr>
        <w:pStyle w:val="ListParagraph"/>
      </w:pPr>
      <w:r>
        <w:tab/>
      </w:r>
      <w:r>
        <w:tab/>
      </w:r>
    </w:p>
    <w:p w14:paraId="0936C004" w14:textId="77777777" w:rsidR="004848A4" w:rsidRDefault="004848A4" w:rsidP="002007BF">
      <w:pPr>
        <w:pStyle w:val="ListParagraph"/>
      </w:pPr>
    </w:p>
    <w:p w14:paraId="5270FC75" w14:textId="3CE1571B" w:rsidR="004848A4" w:rsidRDefault="004848A4" w:rsidP="002007BF">
      <w:pPr>
        <w:pStyle w:val="ListParagraph"/>
      </w:pPr>
    </w:p>
    <w:p w14:paraId="207177A5" w14:textId="280EC031" w:rsidR="004848A4" w:rsidRDefault="004848A4" w:rsidP="002007BF">
      <w:pPr>
        <w:pStyle w:val="ListParagraph"/>
      </w:pPr>
    </w:p>
    <w:p w14:paraId="0CC3A353" w14:textId="77777777" w:rsidR="004848A4" w:rsidRDefault="004848A4" w:rsidP="002007BF">
      <w:pPr>
        <w:pStyle w:val="ListParagraph"/>
      </w:pPr>
    </w:p>
    <w:p w14:paraId="3E4E3C79" w14:textId="77777777" w:rsidR="004848A4" w:rsidRDefault="004848A4" w:rsidP="002007BF">
      <w:pPr>
        <w:pStyle w:val="ListParagraph"/>
      </w:pPr>
    </w:p>
    <w:p w14:paraId="0175E2A1" w14:textId="77777777" w:rsidR="004848A4" w:rsidRDefault="004848A4" w:rsidP="002007BF">
      <w:pPr>
        <w:pStyle w:val="ListParagraph"/>
      </w:pPr>
    </w:p>
    <w:p w14:paraId="39ABF5A5" w14:textId="7948EEA8" w:rsidR="004848A4" w:rsidRDefault="004848A4" w:rsidP="002007BF">
      <w:pPr>
        <w:pStyle w:val="ListParagraph"/>
      </w:pPr>
    </w:p>
    <w:p w14:paraId="14468A42" w14:textId="45F0B61E" w:rsidR="004848A4" w:rsidRDefault="004848A4" w:rsidP="002007BF">
      <w:pPr>
        <w:pStyle w:val="ListParagraph"/>
      </w:pPr>
    </w:p>
    <w:p w14:paraId="44294FFB" w14:textId="4F479A71" w:rsidR="004848A4" w:rsidRDefault="004848A4" w:rsidP="002007BF">
      <w:pPr>
        <w:pStyle w:val="ListParagraph"/>
      </w:pPr>
    </w:p>
    <w:p w14:paraId="70EB6189" w14:textId="66112D9C" w:rsidR="004848A4" w:rsidRDefault="004848A4" w:rsidP="002007BF">
      <w:pPr>
        <w:pStyle w:val="ListParagraph"/>
      </w:pPr>
    </w:p>
    <w:p w14:paraId="3DAB63A7" w14:textId="3E876761" w:rsidR="004848A4" w:rsidRDefault="00B168FD" w:rsidP="002007B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E33C98" wp14:editId="6F6B8AA9">
                <wp:simplePos x="0" y="0"/>
                <wp:positionH relativeFrom="column">
                  <wp:posOffset>-152400</wp:posOffset>
                </wp:positionH>
                <wp:positionV relativeFrom="paragraph">
                  <wp:posOffset>71119</wp:posOffset>
                </wp:positionV>
                <wp:extent cx="7132320" cy="611505"/>
                <wp:effectExtent l="0" t="0" r="0" b="0"/>
                <wp:wrapNone/>
                <wp:docPr id="1403648460" name="Trapezoi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611505"/>
                        </a:xfrm>
                        <a:prstGeom prst="trapezoid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E928" id="Trapezoid 22" o:spid="_x0000_s1026" style="position:absolute;margin-left:-12pt;margin-top:5.6pt;width:561.6pt;height:4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2320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" path="m,611505l152876,,6979444,r152876,611505l,611505xe" fillcolor="#ed7d31 [3205]" stroked="f" strokeweight="1pt">
                <v:stroke joinstyle="miter"/>
                <v:path arrowok="t" o:connecttype="custom" o:connectlocs="0,611505;152876,0;6979444,0;7132320,611505;0,611505" o:connectangles="0,0,0,0,0"/>
              </v:shape>
            </w:pict>
          </mc:Fallback>
        </mc:AlternateContent>
      </w:r>
    </w:p>
    <w:p w14:paraId="69C17144" w14:textId="77777777" w:rsidR="004848A4" w:rsidRDefault="004848A4" w:rsidP="002007BF">
      <w:pPr>
        <w:pStyle w:val="ListParagraph"/>
      </w:pPr>
    </w:p>
    <w:p w14:paraId="240F7745" w14:textId="6BAE9BD8" w:rsidR="00B2118C" w:rsidRDefault="00307893" w:rsidP="00C31554"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4F2C3BC4" wp14:editId="41DBA9C9">
            <wp:simplePos x="0" y="0"/>
            <wp:positionH relativeFrom="column">
              <wp:posOffset>5567045</wp:posOffset>
            </wp:positionH>
            <wp:positionV relativeFrom="paragraph">
              <wp:posOffset>0</wp:posOffset>
            </wp:positionV>
            <wp:extent cx="1444625" cy="906780"/>
            <wp:effectExtent l="0" t="0" r="3175" b="7620"/>
            <wp:wrapTopAndBottom/>
            <wp:docPr id="63630089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6D2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91C1B4" wp14:editId="14EA89FC">
                <wp:simplePos x="0" y="0"/>
                <wp:positionH relativeFrom="column">
                  <wp:posOffset>5556885</wp:posOffset>
                </wp:positionH>
                <wp:positionV relativeFrom="paragraph">
                  <wp:posOffset>914400</wp:posOffset>
                </wp:positionV>
                <wp:extent cx="1453515" cy="1463040"/>
                <wp:effectExtent l="0" t="0" r="13335" b="22860"/>
                <wp:wrapTopAndBottom/>
                <wp:docPr id="18765549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71B0E" w14:textId="1BA02A57" w:rsidR="0044369F" w:rsidRPr="00465E8B" w:rsidRDefault="007C6D0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5E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Current &amp; Forecasted Stock Performance (2022</w:t>
                            </w:r>
                            <w:r w:rsidR="00465E8B" w:rsidRPr="00465E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-2032)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1C1B4" id="_x0000_s1032" type="#_x0000_t202" style="position:absolute;margin-left:437.55pt;margin-top:1in;width:114.45pt;height:115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">
                <v:textbox>
                  <w:txbxContent>
                    <w:p w14:paraId="6B471B0E" w14:textId="1BA02A57" w:rsidR="0044369F" w:rsidRPr="00465E8B" w:rsidRDefault="007C6D0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65E8B">
                        <w:rPr>
                          <w:b/>
                          <w:bCs/>
                          <w:sz w:val="32"/>
                          <w:szCs w:val="32"/>
                        </w:rPr>
                        <w:t>Current &amp; Forecasted Stock Performance (2022</w:t>
                      </w:r>
                      <w:r w:rsidR="00465E8B" w:rsidRPr="00465E8B">
                        <w:rPr>
                          <w:b/>
                          <w:bCs/>
                          <w:sz w:val="32"/>
                          <w:szCs w:val="32"/>
                        </w:rPr>
                        <w:t>-2032)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0359F">
        <w:rPr>
          <w:noProof/>
        </w:rPr>
        <w:drawing>
          <wp:anchor distT="0" distB="0" distL="114300" distR="114300" simplePos="0" relativeHeight="251684864" behindDoc="0" locked="0" layoutInCell="1" allowOverlap="1" wp14:anchorId="62544F5B" wp14:editId="32DC6E9F">
            <wp:simplePos x="0" y="0"/>
            <wp:positionH relativeFrom="column">
              <wp:posOffset>495300</wp:posOffset>
            </wp:positionH>
            <wp:positionV relativeFrom="page">
              <wp:posOffset>6426200</wp:posOffset>
            </wp:positionV>
            <wp:extent cx="5956300" cy="2755900"/>
            <wp:effectExtent l="19050" t="19050" r="25400" b="25400"/>
            <wp:wrapTopAndBottom/>
            <wp:docPr id="146020114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2755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0359F">
        <w:rPr>
          <w:noProof/>
        </w:rPr>
        <w:drawing>
          <wp:anchor distT="0" distB="0" distL="114300" distR="114300" simplePos="0" relativeHeight="251686912" behindDoc="0" locked="0" layoutInCell="1" allowOverlap="1" wp14:anchorId="458EAA95" wp14:editId="37832B63">
            <wp:simplePos x="0" y="0"/>
            <wp:positionH relativeFrom="column">
              <wp:posOffset>1295400</wp:posOffset>
            </wp:positionH>
            <wp:positionV relativeFrom="page">
              <wp:posOffset>3429000</wp:posOffset>
            </wp:positionV>
            <wp:extent cx="5523230" cy="2755900"/>
            <wp:effectExtent l="19050" t="19050" r="20320" b="25400"/>
            <wp:wrapTopAndBottom/>
            <wp:docPr id="200753203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2755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168FD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2E60ADD" wp14:editId="210E5D45">
                <wp:simplePos x="0" y="0"/>
                <wp:positionH relativeFrom="column">
                  <wp:posOffset>-132080</wp:posOffset>
                </wp:positionH>
                <wp:positionV relativeFrom="paragraph">
                  <wp:posOffset>8677275</wp:posOffset>
                </wp:positionV>
                <wp:extent cx="7132320" cy="611505"/>
                <wp:effectExtent l="0" t="0" r="0" b="0"/>
                <wp:wrapNone/>
                <wp:docPr id="742848239" name="Trapezoi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611505"/>
                        </a:xfrm>
                        <a:prstGeom prst="trapezoid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537C" id="Trapezoid 22" o:spid="_x0000_s1026" style="position:absolute;margin-left:-10.4pt;margin-top:683.25pt;width:561.6pt;height:48.1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2320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" path="m,611505l152876,,6979444,r152876,611505l,611505xe" fillcolor="#ed7d31" stroked="f" strokeweight="1pt">
                <v:stroke joinstyle="miter"/>
                <v:path arrowok="t" o:connecttype="custom" o:connectlocs="0,611505;152876,0;6979444,0;7132320,611505;0,611505" o:connectangles="0,0,0,0,0"/>
              </v:shape>
            </w:pict>
          </mc:Fallback>
        </mc:AlternateContent>
      </w:r>
      <w:r w:rsidR="00B168FD">
        <w:rPr>
          <w:noProof/>
        </w:rPr>
        <w:drawing>
          <wp:anchor distT="0" distB="0" distL="114300" distR="114300" simplePos="0" relativeHeight="251685888" behindDoc="0" locked="0" layoutInCell="1" allowOverlap="1" wp14:anchorId="3E5F1B15" wp14:editId="323426AB">
            <wp:simplePos x="0" y="0"/>
            <wp:positionH relativeFrom="column">
              <wp:posOffset>17145</wp:posOffset>
            </wp:positionH>
            <wp:positionV relativeFrom="page">
              <wp:posOffset>466725</wp:posOffset>
            </wp:positionV>
            <wp:extent cx="5529580" cy="2749550"/>
            <wp:effectExtent l="19050" t="19050" r="13970" b="12700"/>
            <wp:wrapTopAndBottom/>
            <wp:docPr id="190049506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274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B2118C" w:rsidSect="00017B2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581"/>
    <w:multiLevelType w:val="hybridMultilevel"/>
    <w:tmpl w:val="D6E0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BF6"/>
    <w:multiLevelType w:val="hybridMultilevel"/>
    <w:tmpl w:val="E6E2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3527"/>
    <w:multiLevelType w:val="hybridMultilevel"/>
    <w:tmpl w:val="9E0C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4E43"/>
    <w:multiLevelType w:val="hybridMultilevel"/>
    <w:tmpl w:val="4380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A6506"/>
    <w:multiLevelType w:val="hybridMultilevel"/>
    <w:tmpl w:val="A3E4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718A6"/>
    <w:multiLevelType w:val="hybridMultilevel"/>
    <w:tmpl w:val="7A16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013B7"/>
    <w:multiLevelType w:val="hybridMultilevel"/>
    <w:tmpl w:val="2C78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503907">
    <w:abstractNumId w:val="6"/>
  </w:num>
  <w:num w:numId="2" w16cid:durableId="1732069998">
    <w:abstractNumId w:val="3"/>
  </w:num>
  <w:num w:numId="3" w16cid:durableId="1362130223">
    <w:abstractNumId w:val="4"/>
  </w:num>
  <w:num w:numId="4" w16cid:durableId="462231423">
    <w:abstractNumId w:val="2"/>
  </w:num>
  <w:num w:numId="5" w16cid:durableId="786579528">
    <w:abstractNumId w:val="5"/>
  </w:num>
  <w:num w:numId="6" w16cid:durableId="630601234">
    <w:abstractNumId w:val="1"/>
  </w:num>
  <w:num w:numId="7" w16cid:durableId="184924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2B"/>
    <w:rsid w:val="00017B2B"/>
    <w:rsid w:val="0005597D"/>
    <w:rsid w:val="00066FE1"/>
    <w:rsid w:val="00067459"/>
    <w:rsid w:val="00072AEF"/>
    <w:rsid w:val="00086869"/>
    <w:rsid w:val="000936F3"/>
    <w:rsid w:val="000B4351"/>
    <w:rsid w:val="000D2B83"/>
    <w:rsid w:val="000D34EA"/>
    <w:rsid w:val="000E7A7A"/>
    <w:rsid w:val="0014227F"/>
    <w:rsid w:val="00150284"/>
    <w:rsid w:val="00150EAF"/>
    <w:rsid w:val="00151122"/>
    <w:rsid w:val="001511AD"/>
    <w:rsid w:val="00160BDF"/>
    <w:rsid w:val="001710DA"/>
    <w:rsid w:val="001A0E69"/>
    <w:rsid w:val="001C5FCE"/>
    <w:rsid w:val="001D6D46"/>
    <w:rsid w:val="002007BF"/>
    <w:rsid w:val="002066F0"/>
    <w:rsid w:val="00215BC7"/>
    <w:rsid w:val="00224F1B"/>
    <w:rsid w:val="0024215E"/>
    <w:rsid w:val="00277BBD"/>
    <w:rsid w:val="002B61EA"/>
    <w:rsid w:val="00306E1B"/>
    <w:rsid w:val="00307893"/>
    <w:rsid w:val="0031007C"/>
    <w:rsid w:val="00345441"/>
    <w:rsid w:val="00366526"/>
    <w:rsid w:val="00377466"/>
    <w:rsid w:val="0038502F"/>
    <w:rsid w:val="0039555A"/>
    <w:rsid w:val="0039620A"/>
    <w:rsid w:val="003C6FBF"/>
    <w:rsid w:val="003E5E7D"/>
    <w:rsid w:val="003E62E3"/>
    <w:rsid w:val="004070F0"/>
    <w:rsid w:val="00414853"/>
    <w:rsid w:val="00426DBF"/>
    <w:rsid w:val="00435EE9"/>
    <w:rsid w:val="004426C7"/>
    <w:rsid w:val="0044369F"/>
    <w:rsid w:val="00453118"/>
    <w:rsid w:val="00465E8B"/>
    <w:rsid w:val="00477F46"/>
    <w:rsid w:val="004802A0"/>
    <w:rsid w:val="004848A4"/>
    <w:rsid w:val="004A0AD4"/>
    <w:rsid w:val="004A3F75"/>
    <w:rsid w:val="004D1479"/>
    <w:rsid w:val="004E11AD"/>
    <w:rsid w:val="004E7EDC"/>
    <w:rsid w:val="004F1E1A"/>
    <w:rsid w:val="004F4E1D"/>
    <w:rsid w:val="00505095"/>
    <w:rsid w:val="005165DE"/>
    <w:rsid w:val="0054056F"/>
    <w:rsid w:val="0054201F"/>
    <w:rsid w:val="00557B76"/>
    <w:rsid w:val="00566FC7"/>
    <w:rsid w:val="00574BD8"/>
    <w:rsid w:val="005C6C74"/>
    <w:rsid w:val="005C7D4E"/>
    <w:rsid w:val="005F6B25"/>
    <w:rsid w:val="0060603E"/>
    <w:rsid w:val="0065095A"/>
    <w:rsid w:val="006A541B"/>
    <w:rsid w:val="006A6B95"/>
    <w:rsid w:val="006B6F5F"/>
    <w:rsid w:val="006C3C57"/>
    <w:rsid w:val="006E352E"/>
    <w:rsid w:val="00703A5C"/>
    <w:rsid w:val="007368D6"/>
    <w:rsid w:val="00781647"/>
    <w:rsid w:val="0078722E"/>
    <w:rsid w:val="00796BBD"/>
    <w:rsid w:val="007C6D0C"/>
    <w:rsid w:val="007D7BE3"/>
    <w:rsid w:val="007E0641"/>
    <w:rsid w:val="007E1259"/>
    <w:rsid w:val="007F2BE4"/>
    <w:rsid w:val="008056C4"/>
    <w:rsid w:val="00811306"/>
    <w:rsid w:val="00874AE0"/>
    <w:rsid w:val="00883C26"/>
    <w:rsid w:val="00884171"/>
    <w:rsid w:val="008A0491"/>
    <w:rsid w:val="008D52AB"/>
    <w:rsid w:val="008E041E"/>
    <w:rsid w:val="008F4EEC"/>
    <w:rsid w:val="008F716D"/>
    <w:rsid w:val="00913B52"/>
    <w:rsid w:val="00936185"/>
    <w:rsid w:val="00954DA1"/>
    <w:rsid w:val="009766D2"/>
    <w:rsid w:val="00977BBC"/>
    <w:rsid w:val="00990F53"/>
    <w:rsid w:val="009C111C"/>
    <w:rsid w:val="009F1E8C"/>
    <w:rsid w:val="009F3C8A"/>
    <w:rsid w:val="00A0359F"/>
    <w:rsid w:val="00A0483E"/>
    <w:rsid w:val="00A0543B"/>
    <w:rsid w:val="00A161F0"/>
    <w:rsid w:val="00A35B65"/>
    <w:rsid w:val="00A3668B"/>
    <w:rsid w:val="00A52BED"/>
    <w:rsid w:val="00A6150D"/>
    <w:rsid w:val="00A83EDB"/>
    <w:rsid w:val="00A85ED4"/>
    <w:rsid w:val="00AA5419"/>
    <w:rsid w:val="00AA699C"/>
    <w:rsid w:val="00AB2488"/>
    <w:rsid w:val="00B07CD4"/>
    <w:rsid w:val="00B168FD"/>
    <w:rsid w:val="00B17BB6"/>
    <w:rsid w:val="00B2118C"/>
    <w:rsid w:val="00B272B7"/>
    <w:rsid w:val="00B44D52"/>
    <w:rsid w:val="00B720B0"/>
    <w:rsid w:val="00B92237"/>
    <w:rsid w:val="00B92FD6"/>
    <w:rsid w:val="00B95599"/>
    <w:rsid w:val="00BB1C2A"/>
    <w:rsid w:val="00BB55A3"/>
    <w:rsid w:val="00BC44AF"/>
    <w:rsid w:val="00BF3E37"/>
    <w:rsid w:val="00C15EF8"/>
    <w:rsid w:val="00C31554"/>
    <w:rsid w:val="00C35C57"/>
    <w:rsid w:val="00C507F2"/>
    <w:rsid w:val="00C93400"/>
    <w:rsid w:val="00C97BF8"/>
    <w:rsid w:val="00CC306F"/>
    <w:rsid w:val="00CC7AD6"/>
    <w:rsid w:val="00CD2FE0"/>
    <w:rsid w:val="00CD784E"/>
    <w:rsid w:val="00CE207D"/>
    <w:rsid w:val="00CE55A5"/>
    <w:rsid w:val="00CF109A"/>
    <w:rsid w:val="00CF195E"/>
    <w:rsid w:val="00D20D02"/>
    <w:rsid w:val="00D26462"/>
    <w:rsid w:val="00D333DD"/>
    <w:rsid w:val="00D549A2"/>
    <w:rsid w:val="00D5587F"/>
    <w:rsid w:val="00D615EB"/>
    <w:rsid w:val="00D7700E"/>
    <w:rsid w:val="00DB33C2"/>
    <w:rsid w:val="00DC679C"/>
    <w:rsid w:val="00DD6FD8"/>
    <w:rsid w:val="00DE1375"/>
    <w:rsid w:val="00DE4634"/>
    <w:rsid w:val="00DF09EA"/>
    <w:rsid w:val="00DF0DB7"/>
    <w:rsid w:val="00DF4A71"/>
    <w:rsid w:val="00E26A3E"/>
    <w:rsid w:val="00E56F30"/>
    <w:rsid w:val="00E66CFB"/>
    <w:rsid w:val="00E7437C"/>
    <w:rsid w:val="00E82AE2"/>
    <w:rsid w:val="00E918A0"/>
    <w:rsid w:val="00E96822"/>
    <w:rsid w:val="00EA1DF2"/>
    <w:rsid w:val="00ED6CCF"/>
    <w:rsid w:val="00ED7BBC"/>
    <w:rsid w:val="00EE6156"/>
    <w:rsid w:val="00EE7B8E"/>
    <w:rsid w:val="00F139A8"/>
    <w:rsid w:val="00F153B5"/>
    <w:rsid w:val="00F342BC"/>
    <w:rsid w:val="00F4210A"/>
    <w:rsid w:val="00F465BC"/>
    <w:rsid w:val="00FA7961"/>
    <w:rsid w:val="00FC005F"/>
    <w:rsid w:val="00FC2FBA"/>
    <w:rsid w:val="00FE4470"/>
    <w:rsid w:val="00FF1FCB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7705"/>
  <w15:chartTrackingRefBased/>
  <w15:docId w15:val="{B655CD98-124D-45A3-BE3B-7BC7BB45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15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E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 Sorensen</dc:creator>
  <cp:keywords/>
  <dc:description/>
  <cp:lastModifiedBy>Caden Sorensen</cp:lastModifiedBy>
  <cp:revision>38</cp:revision>
  <dcterms:created xsi:type="dcterms:W3CDTF">2024-12-19T20:32:00Z</dcterms:created>
  <dcterms:modified xsi:type="dcterms:W3CDTF">2024-12-19T21:53:00Z</dcterms:modified>
</cp:coreProperties>
</file>