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E961C" w14:textId="77777777" w:rsidR="00682033" w:rsidRPr="00682033" w:rsidRDefault="00682033" w:rsidP="00682033">
      <w:pPr>
        <w:rPr>
          <w:b/>
          <w:bCs/>
          <w:lang w:val="en-GB"/>
        </w:rPr>
      </w:pPr>
      <w:r w:rsidRPr="00682033">
        <w:rPr>
          <w:b/>
          <w:bCs/>
          <w:lang w:val="en-GB"/>
        </w:rPr>
        <w:t>Peer Analysis for Selected Companies</w:t>
      </w:r>
    </w:p>
    <w:p w14:paraId="249179E7" w14:textId="77777777" w:rsidR="00682033" w:rsidRPr="00682033" w:rsidRDefault="00682033" w:rsidP="00682033">
      <w:pPr>
        <w:rPr>
          <w:b/>
          <w:bCs/>
          <w:lang w:val="en-GB"/>
        </w:rPr>
      </w:pPr>
      <w:r w:rsidRPr="00682033">
        <w:rPr>
          <w:b/>
          <w:bCs/>
          <w:lang w:val="en-GB"/>
        </w:rPr>
        <w:t>1. Marriott International, Inc.</w:t>
      </w:r>
    </w:p>
    <w:p w14:paraId="7BFE6290" w14:textId="77777777" w:rsidR="00682033" w:rsidRPr="00682033" w:rsidRDefault="00682033" w:rsidP="00682033">
      <w:pPr>
        <w:rPr>
          <w:lang w:val="en-GB"/>
        </w:rPr>
      </w:pPr>
      <w:r w:rsidRPr="00682033">
        <w:rPr>
          <w:lang w:val="en-GB"/>
        </w:rPr>
        <w:t>Peers: Hilton Worldwide Holdings Inc., Hyatt Hotels Corporation, InterContinental Hotels Group PLC</w:t>
      </w:r>
    </w:p>
    <w:p w14:paraId="691831BC" w14:textId="77777777" w:rsidR="00682033" w:rsidRPr="00682033" w:rsidRDefault="00682033" w:rsidP="00682033">
      <w:pPr>
        <w:numPr>
          <w:ilvl w:val="0"/>
          <w:numId w:val="15"/>
        </w:numPr>
        <w:rPr>
          <w:lang w:val="pt-PT"/>
        </w:rPr>
      </w:pPr>
      <w:r w:rsidRPr="00682033">
        <w:rPr>
          <w:b/>
          <w:bCs/>
          <w:lang w:val="pt-PT"/>
        </w:rPr>
        <w:t>Hilton Worldwide Holdings Inc.:</w:t>
      </w:r>
    </w:p>
    <w:p w14:paraId="6038EA36" w14:textId="77777777" w:rsidR="00682033" w:rsidRPr="00682033" w:rsidRDefault="00682033" w:rsidP="00682033">
      <w:pPr>
        <w:numPr>
          <w:ilvl w:val="1"/>
          <w:numId w:val="15"/>
        </w:numPr>
        <w:rPr>
          <w:lang w:val="en-GB"/>
        </w:rPr>
      </w:pPr>
      <w:r w:rsidRPr="00682033">
        <w:rPr>
          <w:lang w:val="en-GB"/>
        </w:rPr>
        <w:t>Both companies are among the largest global hotel chains with similar business models focused on franchising and management of properties.</w:t>
      </w:r>
    </w:p>
    <w:p w14:paraId="027E0F8F" w14:textId="77777777" w:rsidR="00682033" w:rsidRPr="00682033" w:rsidRDefault="00682033" w:rsidP="00682033">
      <w:pPr>
        <w:numPr>
          <w:ilvl w:val="1"/>
          <w:numId w:val="15"/>
        </w:numPr>
        <w:rPr>
          <w:lang w:val="en-GB"/>
        </w:rPr>
      </w:pPr>
      <w:r w:rsidRPr="00682033">
        <w:rPr>
          <w:lang w:val="en-GB"/>
        </w:rPr>
        <w:t>They directly compete in the luxury and mid-range hotel segments, driven by similar demand from tourism and business travel.</w:t>
      </w:r>
    </w:p>
    <w:p w14:paraId="392790AE" w14:textId="774EB7FC" w:rsidR="00682033" w:rsidRPr="00682033" w:rsidRDefault="00682033" w:rsidP="00682033">
      <w:pPr>
        <w:numPr>
          <w:ilvl w:val="1"/>
          <w:numId w:val="15"/>
        </w:numPr>
        <w:rPr>
          <w:lang w:val="en-GB"/>
        </w:rPr>
      </w:pPr>
      <w:r w:rsidRPr="00682033">
        <w:rPr>
          <w:lang w:val="en-GB"/>
        </w:rPr>
        <w:t>Marriott differentiates itself through its expansive portfolio, particularly its deeper penetration in international markets, while Hilton's brand strategy, particularly its loyalty program, gives it a competitive edge in customer retention in the U.S. market.</w:t>
      </w:r>
    </w:p>
    <w:p w14:paraId="3DE631BD" w14:textId="77777777" w:rsidR="00682033" w:rsidRPr="00682033" w:rsidRDefault="00682033" w:rsidP="00682033">
      <w:pPr>
        <w:numPr>
          <w:ilvl w:val="0"/>
          <w:numId w:val="15"/>
        </w:numPr>
        <w:rPr>
          <w:lang w:val="pt-PT"/>
        </w:rPr>
      </w:pPr>
      <w:r w:rsidRPr="00682033">
        <w:rPr>
          <w:b/>
          <w:bCs/>
          <w:lang w:val="pt-PT"/>
        </w:rPr>
        <w:t>Hyatt Hotels Corporation:</w:t>
      </w:r>
    </w:p>
    <w:p w14:paraId="430EF7ED" w14:textId="77777777" w:rsidR="00682033" w:rsidRPr="00682033" w:rsidRDefault="00682033" w:rsidP="00682033">
      <w:pPr>
        <w:numPr>
          <w:ilvl w:val="1"/>
          <w:numId w:val="15"/>
        </w:numPr>
        <w:rPr>
          <w:lang w:val="en-GB"/>
        </w:rPr>
      </w:pPr>
      <w:r w:rsidRPr="00682033">
        <w:rPr>
          <w:lang w:val="en-GB"/>
        </w:rPr>
        <w:t>Both Marriott and Hyatt have a global presence and diversified portfolios, particularly in luxury and boutique hotel segments.</w:t>
      </w:r>
    </w:p>
    <w:p w14:paraId="304A17E4" w14:textId="77777777" w:rsidR="00682033" w:rsidRPr="00682033" w:rsidRDefault="00682033" w:rsidP="00682033">
      <w:pPr>
        <w:numPr>
          <w:ilvl w:val="1"/>
          <w:numId w:val="15"/>
        </w:numPr>
        <w:rPr>
          <w:lang w:val="en-GB"/>
        </w:rPr>
      </w:pPr>
      <w:r w:rsidRPr="00682033">
        <w:rPr>
          <w:lang w:val="en-GB"/>
        </w:rPr>
        <w:t>Both companies employ an asset-light strategy, focusing on franchise and management agreements.</w:t>
      </w:r>
    </w:p>
    <w:p w14:paraId="258342AC" w14:textId="2CBD5ABC" w:rsidR="00682033" w:rsidRPr="00682033" w:rsidRDefault="00682033" w:rsidP="00682033">
      <w:pPr>
        <w:numPr>
          <w:ilvl w:val="1"/>
          <w:numId w:val="15"/>
        </w:numPr>
        <w:rPr>
          <w:lang w:val="en-GB"/>
        </w:rPr>
      </w:pPr>
      <w:r w:rsidRPr="00682033">
        <w:rPr>
          <w:lang w:val="en-GB"/>
        </w:rPr>
        <w:t>Hyatt’s focus on premium and boutique hotels contrasts with Marriott's ability to target a wider range of customer segments, from economy to high-end luxury, allowing Marriott more flexibility in adapting to different market demands.</w:t>
      </w:r>
    </w:p>
    <w:p w14:paraId="37A186D8" w14:textId="77777777" w:rsidR="00682033" w:rsidRPr="00682033" w:rsidRDefault="00682033" w:rsidP="00682033">
      <w:pPr>
        <w:numPr>
          <w:ilvl w:val="0"/>
          <w:numId w:val="15"/>
        </w:numPr>
        <w:rPr>
          <w:lang w:val="en-GB"/>
        </w:rPr>
      </w:pPr>
      <w:r w:rsidRPr="00682033">
        <w:rPr>
          <w:b/>
          <w:bCs/>
          <w:lang w:val="en-GB"/>
        </w:rPr>
        <w:t>InterContinental Hotels Group PLC (IHG):</w:t>
      </w:r>
    </w:p>
    <w:p w14:paraId="4ABED573" w14:textId="77777777" w:rsidR="00682033" w:rsidRPr="00682033" w:rsidRDefault="00682033" w:rsidP="00682033">
      <w:pPr>
        <w:numPr>
          <w:ilvl w:val="1"/>
          <w:numId w:val="15"/>
        </w:numPr>
        <w:rPr>
          <w:lang w:val="en-GB"/>
        </w:rPr>
      </w:pPr>
      <w:r w:rsidRPr="00682033">
        <w:rPr>
          <w:lang w:val="en-GB"/>
        </w:rPr>
        <w:t>Both Marriott and IHG have a strong global footprint, with a shared focus on franchising and management services.</w:t>
      </w:r>
    </w:p>
    <w:p w14:paraId="160F7379" w14:textId="77777777" w:rsidR="00682033" w:rsidRPr="00682033" w:rsidRDefault="00682033" w:rsidP="00682033">
      <w:pPr>
        <w:numPr>
          <w:ilvl w:val="1"/>
          <w:numId w:val="15"/>
        </w:numPr>
        <w:rPr>
          <w:lang w:val="en-GB"/>
        </w:rPr>
      </w:pPr>
      <w:r w:rsidRPr="00682033">
        <w:rPr>
          <w:lang w:val="en-GB"/>
        </w:rPr>
        <w:t>Both benefit from customer loyalty programs to drive retention.</w:t>
      </w:r>
    </w:p>
    <w:p w14:paraId="69CDA280" w14:textId="07FDC00D" w:rsidR="00682033" w:rsidRDefault="00682033" w:rsidP="00682033">
      <w:pPr>
        <w:numPr>
          <w:ilvl w:val="1"/>
          <w:numId w:val="15"/>
        </w:numPr>
        <w:rPr>
          <w:lang w:val="en-GB"/>
        </w:rPr>
      </w:pPr>
      <w:r w:rsidRPr="00682033">
        <w:rPr>
          <w:lang w:val="en-GB"/>
        </w:rPr>
        <w:t>Marriott’s distinct advantage is in its significant presence in the high-end luxury space with brands like Ritz-Carlton and St. Regis, whereas IHG’s strength lies in the mid-scale market and its stronger positioning in regions like Europe and Asia.</w:t>
      </w:r>
    </w:p>
    <w:p w14:paraId="3176A011" w14:textId="77777777" w:rsidR="00682033" w:rsidRDefault="00682033" w:rsidP="00682033">
      <w:pPr>
        <w:rPr>
          <w:lang w:val="en-GB"/>
        </w:rPr>
      </w:pPr>
    </w:p>
    <w:p w14:paraId="021BA3FE" w14:textId="77777777" w:rsidR="00682033" w:rsidRPr="00682033" w:rsidRDefault="00682033" w:rsidP="00682033">
      <w:pPr>
        <w:rPr>
          <w:lang w:val="en-GB"/>
        </w:rPr>
      </w:pPr>
    </w:p>
    <w:p w14:paraId="10DFF586" w14:textId="77777777" w:rsidR="00682033" w:rsidRPr="00682033" w:rsidRDefault="00682033" w:rsidP="00682033">
      <w:pPr>
        <w:rPr>
          <w:b/>
          <w:bCs/>
          <w:lang w:val="en-GB"/>
        </w:rPr>
      </w:pPr>
      <w:r w:rsidRPr="00682033">
        <w:rPr>
          <w:b/>
          <w:bCs/>
          <w:lang w:val="en-GB"/>
        </w:rPr>
        <w:lastRenderedPageBreak/>
        <w:t>2. Tesla, Inc.</w:t>
      </w:r>
    </w:p>
    <w:p w14:paraId="7ADAD42B" w14:textId="77777777" w:rsidR="00682033" w:rsidRPr="00682033" w:rsidRDefault="00682033" w:rsidP="00682033">
      <w:pPr>
        <w:rPr>
          <w:lang w:val="en-GB"/>
        </w:rPr>
      </w:pPr>
      <w:r w:rsidRPr="00682033">
        <w:rPr>
          <w:lang w:val="en-GB"/>
        </w:rPr>
        <w:t>Peers: Ford Motor Company, General Motors Company, Rivian Automotive Inc.</w:t>
      </w:r>
    </w:p>
    <w:p w14:paraId="380A6231" w14:textId="77777777" w:rsidR="00682033" w:rsidRPr="00682033" w:rsidRDefault="00682033" w:rsidP="00682033">
      <w:pPr>
        <w:numPr>
          <w:ilvl w:val="0"/>
          <w:numId w:val="16"/>
        </w:numPr>
        <w:rPr>
          <w:lang w:val="pt-PT"/>
        </w:rPr>
      </w:pPr>
      <w:r w:rsidRPr="00682033">
        <w:rPr>
          <w:b/>
          <w:bCs/>
          <w:lang w:val="pt-PT"/>
        </w:rPr>
        <w:t>Ford Motor Company:</w:t>
      </w:r>
    </w:p>
    <w:p w14:paraId="0165D349" w14:textId="77777777" w:rsidR="00682033" w:rsidRPr="00682033" w:rsidRDefault="00682033" w:rsidP="00682033">
      <w:pPr>
        <w:numPr>
          <w:ilvl w:val="1"/>
          <w:numId w:val="16"/>
        </w:numPr>
        <w:rPr>
          <w:lang w:val="en-GB"/>
        </w:rPr>
      </w:pPr>
      <w:r w:rsidRPr="00682033">
        <w:rPr>
          <w:lang w:val="en-GB"/>
        </w:rPr>
        <w:t>Both companies are leaders in the electric vehicle (EV) market, with Ford making significant investments in electric trucks and SUVs.</w:t>
      </w:r>
    </w:p>
    <w:p w14:paraId="3A67570F" w14:textId="77777777" w:rsidR="00682033" w:rsidRPr="00682033" w:rsidRDefault="00682033" w:rsidP="00682033">
      <w:pPr>
        <w:numPr>
          <w:ilvl w:val="1"/>
          <w:numId w:val="16"/>
        </w:numPr>
        <w:rPr>
          <w:lang w:val="en-GB"/>
        </w:rPr>
      </w:pPr>
      <w:r w:rsidRPr="00682033">
        <w:rPr>
          <w:lang w:val="en-GB"/>
        </w:rPr>
        <w:t>Both aim to dominate autonomous driving and sustainable transportation.</w:t>
      </w:r>
    </w:p>
    <w:p w14:paraId="2983B57D" w14:textId="561B5F07" w:rsidR="00682033" w:rsidRPr="00682033" w:rsidRDefault="00682033" w:rsidP="00682033">
      <w:pPr>
        <w:numPr>
          <w:ilvl w:val="1"/>
          <w:numId w:val="16"/>
        </w:numPr>
        <w:rPr>
          <w:lang w:val="en-GB"/>
        </w:rPr>
      </w:pPr>
      <w:r w:rsidRPr="00682033">
        <w:rPr>
          <w:lang w:val="en-GB"/>
        </w:rPr>
        <w:t>Tesla continues to lead in EV technology and autonomous driving, whereas Ford's strength lies in leveraging its legacy market dominance in trucks and its extensive dealership network, which offers a broader reach in the EV segment.</w:t>
      </w:r>
    </w:p>
    <w:p w14:paraId="3CD655F3" w14:textId="77777777" w:rsidR="00682033" w:rsidRPr="00682033" w:rsidRDefault="00682033" w:rsidP="00682033">
      <w:pPr>
        <w:numPr>
          <w:ilvl w:val="0"/>
          <w:numId w:val="16"/>
        </w:numPr>
        <w:rPr>
          <w:lang w:val="pt-PT"/>
        </w:rPr>
      </w:pPr>
      <w:r w:rsidRPr="00682033">
        <w:rPr>
          <w:b/>
          <w:bCs/>
          <w:lang w:val="pt-PT"/>
        </w:rPr>
        <w:t>General Motors Company (GM):</w:t>
      </w:r>
    </w:p>
    <w:p w14:paraId="05AC2771" w14:textId="77777777" w:rsidR="00682033" w:rsidRPr="00682033" w:rsidRDefault="00682033" w:rsidP="00682033">
      <w:pPr>
        <w:numPr>
          <w:ilvl w:val="1"/>
          <w:numId w:val="16"/>
        </w:numPr>
        <w:rPr>
          <w:lang w:val="en-GB"/>
        </w:rPr>
      </w:pPr>
      <w:r w:rsidRPr="00682033">
        <w:rPr>
          <w:lang w:val="en-GB"/>
        </w:rPr>
        <w:t>GM is heavily investing in EVs, with offerings like the Chevrolet Bolt and Cadillac Lyriq.</w:t>
      </w:r>
    </w:p>
    <w:p w14:paraId="3871DD90" w14:textId="77777777" w:rsidR="00682033" w:rsidRPr="00682033" w:rsidRDefault="00682033" w:rsidP="00682033">
      <w:pPr>
        <w:numPr>
          <w:ilvl w:val="1"/>
          <w:numId w:val="16"/>
        </w:numPr>
        <w:rPr>
          <w:lang w:val="en-GB"/>
        </w:rPr>
      </w:pPr>
      <w:r w:rsidRPr="00682033">
        <w:rPr>
          <w:lang w:val="en-GB"/>
        </w:rPr>
        <w:t>Both companies are focused on EV infrastructure and battery innovation.</w:t>
      </w:r>
    </w:p>
    <w:p w14:paraId="034DAA0B" w14:textId="7774C7A1" w:rsidR="00682033" w:rsidRPr="00682033" w:rsidRDefault="00682033" w:rsidP="00682033">
      <w:pPr>
        <w:numPr>
          <w:ilvl w:val="1"/>
          <w:numId w:val="16"/>
        </w:numPr>
        <w:rPr>
          <w:lang w:val="en-GB"/>
        </w:rPr>
      </w:pPr>
      <w:r w:rsidRPr="00682033">
        <w:rPr>
          <w:lang w:val="en-GB"/>
        </w:rPr>
        <w:t>Tesla's first-mover advantage in autonomous driving and scalable battery production gives it a competitive edge over GM, whose core strength is in its deep manufacturing experience and ability to scale EV production through established infrastructure.</w:t>
      </w:r>
    </w:p>
    <w:p w14:paraId="55811B79" w14:textId="77777777" w:rsidR="00682033" w:rsidRPr="00682033" w:rsidRDefault="00682033" w:rsidP="00682033">
      <w:pPr>
        <w:numPr>
          <w:ilvl w:val="0"/>
          <w:numId w:val="16"/>
        </w:numPr>
        <w:rPr>
          <w:lang w:val="pt-PT"/>
        </w:rPr>
      </w:pPr>
      <w:r w:rsidRPr="00682033">
        <w:rPr>
          <w:b/>
          <w:bCs/>
          <w:lang w:val="pt-PT"/>
        </w:rPr>
        <w:t>Rivian Automotive Inc.:</w:t>
      </w:r>
    </w:p>
    <w:p w14:paraId="5507C2A1" w14:textId="77777777" w:rsidR="00682033" w:rsidRPr="00682033" w:rsidRDefault="00682033" w:rsidP="00682033">
      <w:pPr>
        <w:numPr>
          <w:ilvl w:val="1"/>
          <w:numId w:val="16"/>
        </w:numPr>
        <w:rPr>
          <w:lang w:val="en-GB"/>
        </w:rPr>
      </w:pPr>
      <w:r w:rsidRPr="00682033">
        <w:rPr>
          <w:lang w:val="en-GB"/>
        </w:rPr>
        <w:t>Both Tesla and Rivian are exclusively focused on electric vehicles, with Rivian positioned as a premium electric truck and SUV maker.</w:t>
      </w:r>
    </w:p>
    <w:p w14:paraId="25C28AE2" w14:textId="77777777" w:rsidR="00682033" w:rsidRPr="00682033" w:rsidRDefault="00682033" w:rsidP="00682033">
      <w:pPr>
        <w:numPr>
          <w:ilvl w:val="1"/>
          <w:numId w:val="16"/>
        </w:numPr>
        <w:rPr>
          <w:lang w:val="en-GB"/>
        </w:rPr>
      </w:pPr>
      <w:r w:rsidRPr="00682033">
        <w:rPr>
          <w:lang w:val="en-GB"/>
        </w:rPr>
        <w:t>They compete in the electric truck and SUV segments.</w:t>
      </w:r>
    </w:p>
    <w:p w14:paraId="3356C543" w14:textId="3A555A44" w:rsidR="00682033" w:rsidRPr="00682033" w:rsidRDefault="00682033" w:rsidP="00682033">
      <w:pPr>
        <w:numPr>
          <w:ilvl w:val="1"/>
          <w:numId w:val="16"/>
        </w:numPr>
        <w:rPr>
          <w:lang w:val="en-GB"/>
        </w:rPr>
      </w:pPr>
      <w:r w:rsidRPr="00682033">
        <w:rPr>
          <w:lang w:val="en-GB"/>
        </w:rPr>
        <w:t>Tesla’s large-scale production capabilities and global market share set it apart, while Rivian’s unique partnership with Amazon and focus on adventure vehicles offers it a competitive niche in the EV market, specifically for outdoor-oriented consumers.</w:t>
      </w:r>
    </w:p>
    <w:p w14:paraId="22DA67EB" w14:textId="77777777" w:rsidR="00682033" w:rsidRPr="00682033" w:rsidRDefault="00682033" w:rsidP="00682033">
      <w:pPr>
        <w:rPr>
          <w:b/>
          <w:bCs/>
          <w:lang w:val="en-GB"/>
        </w:rPr>
      </w:pPr>
      <w:r w:rsidRPr="00682033">
        <w:rPr>
          <w:b/>
          <w:bCs/>
          <w:lang w:val="en-GB"/>
        </w:rPr>
        <w:t>3. Netflix, Inc.</w:t>
      </w:r>
    </w:p>
    <w:p w14:paraId="2FD16E46" w14:textId="77777777" w:rsidR="00682033" w:rsidRPr="00682033" w:rsidRDefault="00682033" w:rsidP="00682033">
      <w:pPr>
        <w:rPr>
          <w:lang w:val="en-GB"/>
        </w:rPr>
      </w:pPr>
      <w:r w:rsidRPr="00682033">
        <w:rPr>
          <w:lang w:val="en-GB"/>
        </w:rPr>
        <w:t>Peers: Disney+, Amazon Prime Video, Hulu</w:t>
      </w:r>
    </w:p>
    <w:p w14:paraId="10804D59" w14:textId="77777777" w:rsidR="00682033" w:rsidRPr="00682033" w:rsidRDefault="00682033" w:rsidP="00682033">
      <w:pPr>
        <w:numPr>
          <w:ilvl w:val="0"/>
          <w:numId w:val="17"/>
        </w:numPr>
        <w:rPr>
          <w:lang w:val="en-GB"/>
        </w:rPr>
      </w:pPr>
      <w:r w:rsidRPr="00682033">
        <w:rPr>
          <w:b/>
          <w:bCs/>
          <w:lang w:val="en-GB"/>
        </w:rPr>
        <w:t>Disney+ (The Walt Disney Company):</w:t>
      </w:r>
    </w:p>
    <w:p w14:paraId="2524019C" w14:textId="77777777" w:rsidR="00682033" w:rsidRPr="00682033" w:rsidRDefault="00682033" w:rsidP="00682033">
      <w:pPr>
        <w:numPr>
          <w:ilvl w:val="1"/>
          <w:numId w:val="17"/>
        </w:numPr>
        <w:rPr>
          <w:lang w:val="en-GB"/>
        </w:rPr>
      </w:pPr>
      <w:r w:rsidRPr="00682033">
        <w:rPr>
          <w:lang w:val="en-GB"/>
        </w:rPr>
        <w:t>Both companies are direct competitors in the streaming industry, focusing on original content and a vast library of films and TV shows.</w:t>
      </w:r>
    </w:p>
    <w:p w14:paraId="715E92F0" w14:textId="77777777" w:rsidR="00682033" w:rsidRPr="00682033" w:rsidRDefault="00682033" w:rsidP="00682033">
      <w:pPr>
        <w:numPr>
          <w:ilvl w:val="1"/>
          <w:numId w:val="17"/>
        </w:numPr>
        <w:rPr>
          <w:lang w:val="en-GB"/>
        </w:rPr>
      </w:pPr>
      <w:r w:rsidRPr="00682033">
        <w:rPr>
          <w:lang w:val="en-GB"/>
        </w:rPr>
        <w:lastRenderedPageBreak/>
        <w:t>They compete for international market share and subscriber growth.</w:t>
      </w:r>
    </w:p>
    <w:p w14:paraId="5437F626" w14:textId="0B28E13B" w:rsidR="00682033" w:rsidRPr="00682033" w:rsidRDefault="00682033" w:rsidP="00682033">
      <w:pPr>
        <w:numPr>
          <w:ilvl w:val="1"/>
          <w:numId w:val="17"/>
        </w:numPr>
        <w:rPr>
          <w:lang w:val="en-GB"/>
        </w:rPr>
      </w:pPr>
      <w:r w:rsidRPr="00682033">
        <w:rPr>
          <w:lang w:val="en-GB"/>
        </w:rPr>
        <w:t>Disney+ leverages its globally recognized franchises like Marvel, Pixar, and Star Wars to attract a specific audience, while Netflix differentiates itself with data-driven content creation, focusing on variety and targeting niche international markets to diversify its user base.</w:t>
      </w:r>
    </w:p>
    <w:p w14:paraId="01EAFE7A" w14:textId="77777777" w:rsidR="00682033" w:rsidRPr="00682033" w:rsidRDefault="00682033" w:rsidP="00682033">
      <w:pPr>
        <w:numPr>
          <w:ilvl w:val="0"/>
          <w:numId w:val="17"/>
        </w:numPr>
        <w:rPr>
          <w:lang w:val="pt-PT"/>
        </w:rPr>
      </w:pPr>
      <w:r w:rsidRPr="00682033">
        <w:rPr>
          <w:b/>
          <w:bCs/>
          <w:lang w:val="pt-PT"/>
        </w:rPr>
        <w:t>Amazon Prime Video:</w:t>
      </w:r>
    </w:p>
    <w:p w14:paraId="2F314CA9" w14:textId="77777777" w:rsidR="00682033" w:rsidRPr="00682033" w:rsidRDefault="00682033" w:rsidP="00682033">
      <w:pPr>
        <w:numPr>
          <w:ilvl w:val="1"/>
          <w:numId w:val="17"/>
        </w:numPr>
        <w:rPr>
          <w:lang w:val="en-GB"/>
        </w:rPr>
      </w:pPr>
      <w:r w:rsidRPr="00682033">
        <w:rPr>
          <w:lang w:val="en-GB"/>
        </w:rPr>
        <w:t>Both platforms offer a mix of original content and licensed movies, competing for subscriber acquisition.</w:t>
      </w:r>
    </w:p>
    <w:p w14:paraId="1156CE09" w14:textId="77777777" w:rsidR="00682033" w:rsidRPr="00682033" w:rsidRDefault="00682033" w:rsidP="00682033">
      <w:pPr>
        <w:numPr>
          <w:ilvl w:val="1"/>
          <w:numId w:val="17"/>
        </w:numPr>
        <w:rPr>
          <w:lang w:val="en-GB"/>
        </w:rPr>
      </w:pPr>
      <w:r w:rsidRPr="00682033">
        <w:rPr>
          <w:lang w:val="en-GB"/>
        </w:rPr>
        <w:t>Both use data analytics to personalize user recommendations.</w:t>
      </w:r>
    </w:p>
    <w:p w14:paraId="4A2AE332" w14:textId="3435B336" w:rsidR="00682033" w:rsidRPr="00682033" w:rsidRDefault="00682033" w:rsidP="00682033">
      <w:pPr>
        <w:numPr>
          <w:ilvl w:val="1"/>
          <w:numId w:val="17"/>
        </w:numPr>
        <w:rPr>
          <w:lang w:val="en-GB"/>
        </w:rPr>
      </w:pPr>
      <w:r w:rsidRPr="00682033">
        <w:rPr>
          <w:lang w:val="en-GB"/>
        </w:rPr>
        <w:t xml:space="preserve">Amazon Prime Video’s integration with its e-commerce ecosystem and additional benefits for Prime members </w:t>
      </w:r>
      <w:proofErr w:type="gramStart"/>
      <w:r w:rsidRPr="00682033">
        <w:rPr>
          <w:lang w:val="en-GB"/>
        </w:rPr>
        <w:t>gives</w:t>
      </w:r>
      <w:proofErr w:type="gramEnd"/>
      <w:r w:rsidRPr="00682033">
        <w:rPr>
          <w:lang w:val="en-GB"/>
        </w:rPr>
        <w:t xml:space="preserve"> it a unique selling proposition, while Netflix’s singular focus on the streaming business enables it to invest more heavily in content creation and global expansion, particularly in original series and films.</w:t>
      </w:r>
    </w:p>
    <w:p w14:paraId="6A5ACA48" w14:textId="77777777" w:rsidR="00682033" w:rsidRPr="00682033" w:rsidRDefault="00682033" w:rsidP="00682033">
      <w:pPr>
        <w:numPr>
          <w:ilvl w:val="0"/>
          <w:numId w:val="17"/>
        </w:numPr>
        <w:rPr>
          <w:lang w:val="en-GB"/>
        </w:rPr>
      </w:pPr>
      <w:r w:rsidRPr="00682033">
        <w:rPr>
          <w:b/>
          <w:bCs/>
          <w:lang w:val="en-GB"/>
        </w:rPr>
        <w:t>Hulu (Majority-owned by Disney):</w:t>
      </w:r>
    </w:p>
    <w:p w14:paraId="380F132F" w14:textId="77777777" w:rsidR="00682033" w:rsidRPr="00682033" w:rsidRDefault="00682033" w:rsidP="00682033">
      <w:pPr>
        <w:numPr>
          <w:ilvl w:val="1"/>
          <w:numId w:val="17"/>
        </w:numPr>
        <w:rPr>
          <w:lang w:val="en-GB"/>
        </w:rPr>
      </w:pPr>
      <w:r w:rsidRPr="00682033">
        <w:rPr>
          <w:lang w:val="en-GB"/>
        </w:rPr>
        <w:t>Both offer on-demand streaming services and original content, competing for exclusive rights to popular TV shows and movies.</w:t>
      </w:r>
    </w:p>
    <w:p w14:paraId="355FC28C" w14:textId="154FDF49" w:rsidR="00682033" w:rsidRPr="00682033" w:rsidRDefault="00682033" w:rsidP="00682033">
      <w:pPr>
        <w:numPr>
          <w:ilvl w:val="1"/>
          <w:numId w:val="17"/>
        </w:numPr>
        <w:rPr>
          <w:lang w:val="en-GB"/>
        </w:rPr>
      </w:pPr>
      <w:r w:rsidRPr="00682033">
        <w:rPr>
          <w:lang w:val="en-GB"/>
        </w:rPr>
        <w:t>Hulu differentiates itself with its live TV offerings and next-day airing of network shows, whereas Netflix's global reach and heavy investment in international original content help it appeal to a broader, more diverse audience across various markets.</w:t>
      </w:r>
    </w:p>
    <w:p w14:paraId="35B751D9" w14:textId="77777777" w:rsidR="00682033" w:rsidRPr="00682033" w:rsidRDefault="00682033" w:rsidP="00682033">
      <w:pPr>
        <w:rPr>
          <w:b/>
          <w:bCs/>
          <w:lang w:val="en-GB"/>
        </w:rPr>
      </w:pPr>
      <w:r w:rsidRPr="00682033">
        <w:rPr>
          <w:b/>
          <w:bCs/>
          <w:lang w:val="en-GB"/>
        </w:rPr>
        <w:t>4. Nvidia Corporation</w:t>
      </w:r>
    </w:p>
    <w:p w14:paraId="54CBB544" w14:textId="77777777" w:rsidR="00682033" w:rsidRPr="00682033" w:rsidRDefault="00682033" w:rsidP="00682033">
      <w:pPr>
        <w:rPr>
          <w:lang w:val="pt-PT"/>
        </w:rPr>
      </w:pPr>
      <w:r w:rsidRPr="00682033">
        <w:rPr>
          <w:lang w:val="en-GB"/>
        </w:rPr>
        <w:t xml:space="preserve">Peers: Advanced Micro Devices, Inc. </w:t>
      </w:r>
      <w:r w:rsidRPr="00682033">
        <w:rPr>
          <w:lang w:val="pt-PT"/>
        </w:rPr>
        <w:t>(AMD), Intel Corporation, Qualcomm Incorporated</w:t>
      </w:r>
    </w:p>
    <w:p w14:paraId="25F5DDD4" w14:textId="77777777" w:rsidR="00682033" w:rsidRPr="00682033" w:rsidRDefault="00682033" w:rsidP="00682033">
      <w:pPr>
        <w:numPr>
          <w:ilvl w:val="0"/>
          <w:numId w:val="18"/>
        </w:numPr>
        <w:rPr>
          <w:lang w:val="en-GB"/>
        </w:rPr>
      </w:pPr>
      <w:r w:rsidRPr="00682033">
        <w:rPr>
          <w:b/>
          <w:bCs/>
          <w:lang w:val="en-GB"/>
        </w:rPr>
        <w:t>Advanced Micro Devices, Inc. (AMD):</w:t>
      </w:r>
    </w:p>
    <w:p w14:paraId="644BC59C" w14:textId="77777777" w:rsidR="00682033" w:rsidRPr="00682033" w:rsidRDefault="00682033" w:rsidP="00682033">
      <w:pPr>
        <w:numPr>
          <w:ilvl w:val="1"/>
          <w:numId w:val="18"/>
        </w:numPr>
        <w:rPr>
          <w:lang w:val="en-GB"/>
        </w:rPr>
      </w:pPr>
      <w:r w:rsidRPr="00682033">
        <w:rPr>
          <w:lang w:val="en-GB"/>
        </w:rPr>
        <w:t xml:space="preserve">Both companies are key players in the GPU market, focusing on gaming, AI, and data </w:t>
      </w:r>
      <w:proofErr w:type="spellStart"/>
      <w:r w:rsidRPr="00682033">
        <w:rPr>
          <w:lang w:val="en-GB"/>
        </w:rPr>
        <w:t>center</w:t>
      </w:r>
      <w:proofErr w:type="spellEnd"/>
      <w:r w:rsidRPr="00682033">
        <w:rPr>
          <w:lang w:val="en-GB"/>
        </w:rPr>
        <w:t xml:space="preserve"> applications.</w:t>
      </w:r>
    </w:p>
    <w:p w14:paraId="49E8E955" w14:textId="77777777" w:rsidR="00682033" w:rsidRPr="00682033" w:rsidRDefault="00682033" w:rsidP="00682033">
      <w:pPr>
        <w:numPr>
          <w:ilvl w:val="1"/>
          <w:numId w:val="18"/>
        </w:numPr>
        <w:rPr>
          <w:lang w:val="en-GB"/>
        </w:rPr>
      </w:pPr>
      <w:r w:rsidRPr="00682033">
        <w:rPr>
          <w:lang w:val="en-GB"/>
        </w:rPr>
        <w:t>They target similar markets, particularly in gaming and high-performance computing.</w:t>
      </w:r>
    </w:p>
    <w:p w14:paraId="6D27AA28" w14:textId="0498BB6F" w:rsidR="00682033" w:rsidRDefault="00682033" w:rsidP="00682033">
      <w:pPr>
        <w:numPr>
          <w:ilvl w:val="1"/>
          <w:numId w:val="18"/>
        </w:numPr>
        <w:rPr>
          <w:lang w:val="en-GB"/>
        </w:rPr>
      </w:pPr>
      <w:r w:rsidRPr="00682033">
        <w:rPr>
          <w:lang w:val="en-GB"/>
        </w:rPr>
        <w:t xml:space="preserve">Nvidia leads in AI innovation and data </w:t>
      </w:r>
      <w:proofErr w:type="spellStart"/>
      <w:r w:rsidRPr="00682033">
        <w:rPr>
          <w:lang w:val="en-GB"/>
        </w:rPr>
        <w:t>center</w:t>
      </w:r>
      <w:proofErr w:type="spellEnd"/>
      <w:r w:rsidRPr="00682033">
        <w:rPr>
          <w:lang w:val="en-GB"/>
        </w:rPr>
        <w:t xml:space="preserve"> applications, particularly with its leadership in GPU-accelerated AI training models, whereas AMD focuses more on delivering high-performance GPUs and CPUs for gaming and mainstream applications.</w:t>
      </w:r>
    </w:p>
    <w:p w14:paraId="33EC6CD1" w14:textId="77777777" w:rsidR="00682033" w:rsidRPr="00682033" w:rsidRDefault="00682033" w:rsidP="00682033">
      <w:pPr>
        <w:rPr>
          <w:lang w:val="en-GB"/>
        </w:rPr>
      </w:pPr>
    </w:p>
    <w:p w14:paraId="1311AE37" w14:textId="77777777" w:rsidR="00682033" w:rsidRPr="00682033" w:rsidRDefault="00682033" w:rsidP="00682033">
      <w:pPr>
        <w:numPr>
          <w:ilvl w:val="0"/>
          <w:numId w:val="18"/>
        </w:numPr>
        <w:rPr>
          <w:lang w:val="pt-PT"/>
        </w:rPr>
      </w:pPr>
      <w:r w:rsidRPr="00682033">
        <w:rPr>
          <w:b/>
          <w:bCs/>
          <w:lang w:val="pt-PT"/>
        </w:rPr>
        <w:lastRenderedPageBreak/>
        <w:t>Intel Corporation:</w:t>
      </w:r>
    </w:p>
    <w:p w14:paraId="28553DDD" w14:textId="77777777" w:rsidR="00682033" w:rsidRPr="00682033" w:rsidRDefault="00682033" w:rsidP="00682033">
      <w:pPr>
        <w:numPr>
          <w:ilvl w:val="1"/>
          <w:numId w:val="18"/>
        </w:numPr>
        <w:rPr>
          <w:lang w:val="en-GB"/>
        </w:rPr>
      </w:pPr>
      <w:r w:rsidRPr="00682033">
        <w:rPr>
          <w:lang w:val="en-GB"/>
        </w:rPr>
        <w:t xml:space="preserve">Both compete in the data </w:t>
      </w:r>
      <w:proofErr w:type="spellStart"/>
      <w:r w:rsidRPr="00682033">
        <w:rPr>
          <w:lang w:val="en-GB"/>
        </w:rPr>
        <w:t>center</w:t>
      </w:r>
      <w:proofErr w:type="spellEnd"/>
      <w:r w:rsidRPr="00682033">
        <w:rPr>
          <w:lang w:val="en-GB"/>
        </w:rPr>
        <w:t>, AI, and chipmaking industries, with Nvidia focusing on GPUs and Intel on CPUs.</w:t>
      </w:r>
    </w:p>
    <w:p w14:paraId="6932FE81" w14:textId="77777777" w:rsidR="00682033" w:rsidRPr="00682033" w:rsidRDefault="00682033" w:rsidP="00682033">
      <w:pPr>
        <w:numPr>
          <w:ilvl w:val="1"/>
          <w:numId w:val="18"/>
        </w:numPr>
        <w:rPr>
          <w:lang w:val="en-GB"/>
        </w:rPr>
      </w:pPr>
      <w:r w:rsidRPr="00682033">
        <w:rPr>
          <w:lang w:val="en-GB"/>
        </w:rPr>
        <w:t>Both have growing interests in AI and high-performance computing.</w:t>
      </w:r>
    </w:p>
    <w:p w14:paraId="645A960B" w14:textId="2C8F1373" w:rsidR="00682033" w:rsidRPr="00682033" w:rsidRDefault="00682033" w:rsidP="00682033">
      <w:pPr>
        <w:numPr>
          <w:ilvl w:val="1"/>
          <w:numId w:val="18"/>
        </w:numPr>
        <w:rPr>
          <w:lang w:val="en-GB"/>
        </w:rPr>
      </w:pPr>
      <w:r w:rsidRPr="00682033">
        <w:rPr>
          <w:lang w:val="en-GB"/>
        </w:rPr>
        <w:t>Nvidia’s dominance in GPUs for AI and autonomous vehicles puts it ahead in cutting-edge technology, while Intel’s historic strength in CPUs is now being challenged as it tries to catch up in the GPU and AI hardware spaces.</w:t>
      </w:r>
    </w:p>
    <w:p w14:paraId="023B1584" w14:textId="77777777" w:rsidR="00682033" w:rsidRPr="00682033" w:rsidRDefault="00682033" w:rsidP="00682033">
      <w:pPr>
        <w:numPr>
          <w:ilvl w:val="0"/>
          <w:numId w:val="18"/>
        </w:numPr>
        <w:rPr>
          <w:lang w:val="pt-PT"/>
        </w:rPr>
      </w:pPr>
      <w:r w:rsidRPr="00682033">
        <w:rPr>
          <w:b/>
          <w:bCs/>
          <w:lang w:val="pt-PT"/>
        </w:rPr>
        <w:t>Qualcomm Incorporated:</w:t>
      </w:r>
    </w:p>
    <w:p w14:paraId="2FB5238C" w14:textId="77777777" w:rsidR="00682033" w:rsidRPr="00682033" w:rsidRDefault="00682033" w:rsidP="00682033">
      <w:pPr>
        <w:numPr>
          <w:ilvl w:val="1"/>
          <w:numId w:val="18"/>
        </w:numPr>
        <w:rPr>
          <w:lang w:val="en-GB"/>
        </w:rPr>
      </w:pPr>
      <w:r w:rsidRPr="00682033">
        <w:rPr>
          <w:lang w:val="en-GB"/>
        </w:rPr>
        <w:t>Both companies are focused on AI, machine learning, and mobile computing.</w:t>
      </w:r>
    </w:p>
    <w:p w14:paraId="53218D59" w14:textId="6A85DD7E" w:rsidR="00682033" w:rsidRPr="00682033" w:rsidRDefault="00682033" w:rsidP="00682033">
      <w:pPr>
        <w:numPr>
          <w:ilvl w:val="1"/>
          <w:numId w:val="18"/>
        </w:numPr>
        <w:rPr>
          <w:lang w:val="en-GB"/>
        </w:rPr>
      </w:pPr>
      <w:r w:rsidRPr="00682033">
        <w:rPr>
          <w:lang w:val="en-GB"/>
        </w:rPr>
        <w:t>Nvidia’s stronghold in high-performance computing and autonomous driving outpaces Qualcomm’s focus on mobile and IoT chipsets, though Qualcomm’s innovations in 5G and edge computing give it an advantage in the mobile sector.</w:t>
      </w:r>
    </w:p>
    <w:p w14:paraId="493877DB" w14:textId="77777777" w:rsidR="00682033" w:rsidRPr="00682033" w:rsidRDefault="00682033" w:rsidP="00682033">
      <w:pPr>
        <w:rPr>
          <w:b/>
          <w:bCs/>
          <w:lang w:val="en-GB"/>
        </w:rPr>
      </w:pPr>
      <w:r w:rsidRPr="00682033">
        <w:rPr>
          <w:b/>
          <w:bCs/>
          <w:lang w:val="en-GB"/>
        </w:rPr>
        <w:t>5. Pfizer Inc.</w:t>
      </w:r>
    </w:p>
    <w:p w14:paraId="165AF550" w14:textId="77777777" w:rsidR="00682033" w:rsidRPr="00682033" w:rsidRDefault="00682033" w:rsidP="00682033">
      <w:pPr>
        <w:rPr>
          <w:lang w:val="en-GB"/>
        </w:rPr>
      </w:pPr>
      <w:r w:rsidRPr="00682033">
        <w:rPr>
          <w:lang w:val="en-GB"/>
        </w:rPr>
        <w:t>Peers: Merck &amp; Co., Inc., Johnson &amp; Johnson, AstraZeneca PLC</w:t>
      </w:r>
    </w:p>
    <w:p w14:paraId="3A81AEFE" w14:textId="77777777" w:rsidR="00682033" w:rsidRPr="00682033" w:rsidRDefault="00682033" w:rsidP="00682033">
      <w:pPr>
        <w:numPr>
          <w:ilvl w:val="0"/>
          <w:numId w:val="19"/>
        </w:numPr>
        <w:rPr>
          <w:lang w:val="pt-PT"/>
        </w:rPr>
      </w:pPr>
      <w:r w:rsidRPr="00682033">
        <w:rPr>
          <w:b/>
          <w:bCs/>
          <w:lang w:val="pt-PT"/>
        </w:rPr>
        <w:t>Merck &amp; Co., Inc.:</w:t>
      </w:r>
    </w:p>
    <w:p w14:paraId="1C231134" w14:textId="77777777" w:rsidR="00682033" w:rsidRPr="00682033" w:rsidRDefault="00682033" w:rsidP="00682033">
      <w:pPr>
        <w:numPr>
          <w:ilvl w:val="1"/>
          <w:numId w:val="19"/>
        </w:numPr>
        <w:rPr>
          <w:lang w:val="en-GB"/>
        </w:rPr>
      </w:pPr>
      <w:r w:rsidRPr="00682033">
        <w:rPr>
          <w:lang w:val="en-GB"/>
        </w:rPr>
        <w:t>Both companies are among the largest pharmaceutical firms, with diversified drug portfolios and strong involvement in vaccine development.</w:t>
      </w:r>
    </w:p>
    <w:p w14:paraId="0857C3F2" w14:textId="0D0A986A" w:rsidR="00682033" w:rsidRPr="00682033" w:rsidRDefault="00682033" w:rsidP="00682033">
      <w:pPr>
        <w:numPr>
          <w:ilvl w:val="1"/>
          <w:numId w:val="19"/>
        </w:numPr>
        <w:rPr>
          <w:lang w:val="en-GB"/>
        </w:rPr>
      </w:pPr>
      <w:r w:rsidRPr="00682033">
        <w:rPr>
          <w:lang w:val="en-GB"/>
        </w:rPr>
        <w:t>Pfizer’s leadership in mRNA vaccine technology, particularly its partnership with BioNTech for the COVID-19 vaccine, gives it a competitive advantage, while Merck’s strength lies in oncology and immunology with blockbuster treatments like Keytruda.</w:t>
      </w:r>
    </w:p>
    <w:p w14:paraId="2A04DC67" w14:textId="77777777" w:rsidR="00682033" w:rsidRPr="00682033" w:rsidRDefault="00682033" w:rsidP="00682033">
      <w:pPr>
        <w:numPr>
          <w:ilvl w:val="0"/>
          <w:numId w:val="19"/>
        </w:numPr>
        <w:rPr>
          <w:lang w:val="pt-PT"/>
        </w:rPr>
      </w:pPr>
      <w:r w:rsidRPr="00682033">
        <w:rPr>
          <w:b/>
          <w:bCs/>
          <w:lang w:val="pt-PT"/>
        </w:rPr>
        <w:t>Johnson &amp; Johnson:</w:t>
      </w:r>
    </w:p>
    <w:p w14:paraId="17882BD2" w14:textId="77777777" w:rsidR="00682033" w:rsidRPr="00682033" w:rsidRDefault="00682033" w:rsidP="00682033">
      <w:pPr>
        <w:numPr>
          <w:ilvl w:val="1"/>
          <w:numId w:val="19"/>
        </w:numPr>
        <w:rPr>
          <w:lang w:val="en-GB"/>
        </w:rPr>
      </w:pPr>
      <w:r w:rsidRPr="00682033">
        <w:rPr>
          <w:lang w:val="en-GB"/>
        </w:rPr>
        <w:t>Both compete in pharmaceuticals, medical devices, and consumer healthcare, with strong vaccine production capabilities.</w:t>
      </w:r>
    </w:p>
    <w:p w14:paraId="5E05C6F1" w14:textId="016A71F8" w:rsidR="00682033" w:rsidRPr="00682033" w:rsidRDefault="00682033" w:rsidP="00682033">
      <w:pPr>
        <w:numPr>
          <w:ilvl w:val="1"/>
          <w:numId w:val="19"/>
        </w:numPr>
        <w:rPr>
          <w:lang w:val="en-GB"/>
        </w:rPr>
      </w:pPr>
      <w:r w:rsidRPr="00682033">
        <w:rPr>
          <w:lang w:val="en-GB"/>
        </w:rPr>
        <w:t>Pfizer’s narrower focus on pharmaceuticals and vaccines allows for greater specialization in innovative therapies, whereas Johnson &amp; Johnson’s diversification into medical devices and consumer health products gives it a broader revenue base.</w:t>
      </w:r>
    </w:p>
    <w:p w14:paraId="1EADF979" w14:textId="77777777" w:rsidR="00682033" w:rsidRPr="00682033" w:rsidRDefault="00682033" w:rsidP="00682033">
      <w:pPr>
        <w:numPr>
          <w:ilvl w:val="0"/>
          <w:numId w:val="19"/>
        </w:numPr>
        <w:rPr>
          <w:lang w:val="pt-PT"/>
        </w:rPr>
      </w:pPr>
      <w:r w:rsidRPr="00682033">
        <w:rPr>
          <w:b/>
          <w:bCs/>
          <w:lang w:val="pt-PT"/>
        </w:rPr>
        <w:t>AstraZeneca PLC:</w:t>
      </w:r>
    </w:p>
    <w:p w14:paraId="13485C58" w14:textId="77777777" w:rsidR="00682033" w:rsidRPr="00682033" w:rsidRDefault="00682033" w:rsidP="00682033">
      <w:pPr>
        <w:numPr>
          <w:ilvl w:val="1"/>
          <w:numId w:val="19"/>
        </w:numPr>
        <w:rPr>
          <w:lang w:val="en-GB"/>
        </w:rPr>
      </w:pPr>
      <w:r w:rsidRPr="00682033">
        <w:rPr>
          <w:lang w:val="en-GB"/>
        </w:rPr>
        <w:t>Both are active in vaccine development and compete in key therapeutic areas such as oncology and respiratory diseases.</w:t>
      </w:r>
    </w:p>
    <w:p w14:paraId="5A0B5716" w14:textId="6F2924A0" w:rsidR="00682033" w:rsidRPr="00682033" w:rsidRDefault="00682033" w:rsidP="00682033">
      <w:pPr>
        <w:numPr>
          <w:ilvl w:val="1"/>
          <w:numId w:val="19"/>
        </w:numPr>
        <w:rPr>
          <w:lang w:val="en-GB"/>
        </w:rPr>
      </w:pPr>
      <w:r w:rsidRPr="00682033">
        <w:rPr>
          <w:lang w:val="en-GB"/>
        </w:rPr>
        <w:lastRenderedPageBreak/>
        <w:t>AstraZeneca’s focus on respiratory and cardiovascular disease contrasts with Pfizer’s broader focus on immunology and mRNA technology, giving Pfizer an edge in emerging biotech-driven therapies.</w:t>
      </w:r>
    </w:p>
    <w:p w14:paraId="6FE08842" w14:textId="7F59BB1E" w:rsidR="00FA48B3" w:rsidRPr="000C7871" w:rsidRDefault="00FA48B3" w:rsidP="000C7871">
      <w:pPr>
        <w:rPr>
          <w:lang w:val="en-GB"/>
        </w:rPr>
      </w:pPr>
    </w:p>
    <w:sectPr w:rsidR="00FA48B3" w:rsidRPr="000C787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C10E11"/>
    <w:multiLevelType w:val="multilevel"/>
    <w:tmpl w:val="C258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CE4B13"/>
    <w:multiLevelType w:val="multilevel"/>
    <w:tmpl w:val="AD90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54561D"/>
    <w:multiLevelType w:val="multilevel"/>
    <w:tmpl w:val="C400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D9392D"/>
    <w:multiLevelType w:val="multilevel"/>
    <w:tmpl w:val="6284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D14A7"/>
    <w:multiLevelType w:val="multilevel"/>
    <w:tmpl w:val="1990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4268E5"/>
    <w:multiLevelType w:val="multilevel"/>
    <w:tmpl w:val="C6FC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F844DA"/>
    <w:multiLevelType w:val="multilevel"/>
    <w:tmpl w:val="1E8A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826AD0"/>
    <w:multiLevelType w:val="multilevel"/>
    <w:tmpl w:val="DCF8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95994"/>
    <w:multiLevelType w:val="multilevel"/>
    <w:tmpl w:val="8E5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D44B16"/>
    <w:multiLevelType w:val="multilevel"/>
    <w:tmpl w:val="A324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381101">
    <w:abstractNumId w:val="8"/>
  </w:num>
  <w:num w:numId="2" w16cid:durableId="2038844273">
    <w:abstractNumId w:val="6"/>
  </w:num>
  <w:num w:numId="3" w16cid:durableId="1366639769">
    <w:abstractNumId w:val="5"/>
  </w:num>
  <w:num w:numId="4" w16cid:durableId="626858273">
    <w:abstractNumId w:val="4"/>
  </w:num>
  <w:num w:numId="5" w16cid:durableId="1897156220">
    <w:abstractNumId w:val="7"/>
  </w:num>
  <w:num w:numId="6" w16cid:durableId="261963111">
    <w:abstractNumId w:val="3"/>
  </w:num>
  <w:num w:numId="7" w16cid:durableId="1702971178">
    <w:abstractNumId w:val="2"/>
  </w:num>
  <w:num w:numId="8" w16cid:durableId="1249971123">
    <w:abstractNumId w:val="1"/>
  </w:num>
  <w:num w:numId="9" w16cid:durableId="140738238">
    <w:abstractNumId w:val="0"/>
  </w:num>
  <w:num w:numId="10" w16cid:durableId="15810400">
    <w:abstractNumId w:val="15"/>
  </w:num>
  <w:num w:numId="11" w16cid:durableId="846215446">
    <w:abstractNumId w:val="9"/>
  </w:num>
  <w:num w:numId="12" w16cid:durableId="1875733013">
    <w:abstractNumId w:val="13"/>
  </w:num>
  <w:num w:numId="13" w16cid:durableId="569269953">
    <w:abstractNumId w:val="17"/>
  </w:num>
  <w:num w:numId="14" w16cid:durableId="525868023">
    <w:abstractNumId w:val="14"/>
  </w:num>
  <w:num w:numId="15" w16cid:durableId="1071080000">
    <w:abstractNumId w:val="11"/>
  </w:num>
  <w:num w:numId="16" w16cid:durableId="65349361">
    <w:abstractNumId w:val="10"/>
  </w:num>
  <w:num w:numId="17" w16cid:durableId="1544556390">
    <w:abstractNumId w:val="12"/>
  </w:num>
  <w:num w:numId="18" w16cid:durableId="1727994007">
    <w:abstractNumId w:val="16"/>
  </w:num>
  <w:num w:numId="19" w16cid:durableId="8539598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7871"/>
    <w:rsid w:val="0015074B"/>
    <w:rsid w:val="0029639D"/>
    <w:rsid w:val="00326F90"/>
    <w:rsid w:val="00616EEF"/>
    <w:rsid w:val="00682033"/>
    <w:rsid w:val="00A4242F"/>
    <w:rsid w:val="00AA1D8D"/>
    <w:rsid w:val="00B47730"/>
    <w:rsid w:val="00CB0664"/>
    <w:rsid w:val="00D20C42"/>
    <w:rsid w:val="00D74D73"/>
    <w:rsid w:val="00FA48B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12AA5E"/>
  <w14:defaultImageDpi w14:val="300"/>
  <w15:docId w15:val="{D582B156-8493-4ADE-8F85-2CB5BB84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1115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Joao</cp:lastModifiedBy>
  <cp:revision>4</cp:revision>
  <dcterms:created xsi:type="dcterms:W3CDTF">2024-09-13T12:52:00Z</dcterms:created>
  <dcterms:modified xsi:type="dcterms:W3CDTF">2024-09-17T20:05:00Z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ea34cd7c1494251d5f7514b9f333143c69e5d67e6a6d595510f58304e854d934</vt:lpwstr>
  </property>
</Properties>
</file>