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b w:val="1"/>
        </w:rPr>
      </w:pPr>
      <w:r w:rsidDel="00000000" w:rsidR="00000000" w:rsidRPr="00000000">
        <w:rPr>
          <w:b w:val="1"/>
          <w:rtl w:val="0"/>
        </w:rPr>
        <w:t xml:space="preserve">Instructions:</w:t>
      </w:r>
    </w:p>
    <w:p w:rsidR="00000000" w:rsidDel="00000000" w:rsidP="00000000" w:rsidRDefault="00000000" w:rsidRPr="00000000" w14:paraId="00000002">
      <w:pPr>
        <w:numPr>
          <w:ilvl w:val="0"/>
          <w:numId w:val="1"/>
        </w:numPr>
        <w:spacing w:after="0" w:lineRule="auto"/>
        <w:ind w:left="720" w:hanging="360"/>
      </w:pPr>
      <w:r w:rsidDel="00000000" w:rsidR="00000000" w:rsidRPr="00000000">
        <w:rPr>
          <w:rtl w:val="0"/>
        </w:rPr>
        <w:t xml:space="preserve">After deriving the intrinsic share price based on our model, the next step is to focus on putting together a report with an investment recommendation.</w:t>
      </w:r>
    </w:p>
    <w:p w:rsidR="00000000" w:rsidDel="00000000" w:rsidP="00000000" w:rsidRDefault="00000000" w:rsidRPr="00000000" w14:paraId="00000003">
      <w:pPr>
        <w:numPr>
          <w:ilvl w:val="0"/>
          <w:numId w:val="1"/>
        </w:numPr>
        <w:spacing w:after="0" w:lineRule="auto"/>
        <w:ind w:left="720" w:hanging="360"/>
      </w:pPr>
      <w:r w:rsidDel="00000000" w:rsidR="00000000" w:rsidRPr="00000000">
        <w:rPr>
          <w:rtl w:val="0"/>
        </w:rPr>
        <w:t xml:space="preserve">You are required to fill in the report template below using the sample report attached and your readings on the company’s guidance in terms of key segments and products.</w:t>
      </w:r>
    </w:p>
    <w:p w:rsidR="00000000" w:rsidDel="00000000" w:rsidP="00000000" w:rsidRDefault="00000000" w:rsidRPr="00000000" w14:paraId="00000004">
      <w:pPr>
        <w:numPr>
          <w:ilvl w:val="1"/>
          <w:numId w:val="1"/>
        </w:numPr>
        <w:spacing w:after="0" w:lineRule="auto"/>
        <w:ind w:left="1440" w:hanging="360"/>
      </w:pPr>
      <w:r w:rsidDel="00000000" w:rsidR="00000000" w:rsidRPr="00000000">
        <w:rPr>
          <w:rtl w:val="0"/>
        </w:rPr>
        <w:t xml:space="preserve">Identify two to three key products that are vital for the company’s growth and you can discuss about the trends and expectations. But remember to keep them all short cause and effect sentences.</w:t>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You can take up to two days for this task and feel free to reach out to me if you have any questions.</w:t>
      </w:r>
      <w:r w:rsidDel="00000000" w:rsidR="00000000" w:rsidRPr="00000000">
        <w:rPr>
          <w:rtl w:val="0"/>
        </w:rPr>
      </w:r>
    </w:p>
    <w:p w:rsidR="00000000" w:rsidDel="00000000" w:rsidP="00000000" w:rsidRDefault="00000000" w:rsidRPr="00000000" w14:paraId="00000006">
      <w:pPr>
        <w:rPr/>
        <w:sectPr>
          <w:pgSz w:h="15840" w:w="12240" w:orient="portrait"/>
          <w:pgMar w:bottom="720" w:top="720" w:left="720" w:right="720" w:header="720" w:footer="720"/>
          <w:pgNumType w:start="1"/>
        </w:sect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7621</wp:posOffset>
                </wp:positionV>
                <wp:extent cx="6858000" cy="1152652"/>
                <wp:effectExtent b="0" l="0" r="0" t="0"/>
                <wp:wrapSquare wrapText="bothSides" distB="45720" distT="45720" distL="114300" distR="114300"/>
                <wp:docPr id="227" name=""/>
                <a:graphic>
                  <a:graphicData uri="http://schemas.microsoft.com/office/word/2010/wordprocessingShape">
                    <wps:wsp>
                      <wps:cNvSpPr/>
                      <wps:cNvPr id="12" name="Shape 12"/>
                      <wps:spPr>
                        <a:xfrm>
                          <a:off x="1924620" y="3109440"/>
                          <a:ext cx="6842760" cy="13411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Company Name: 			    NIKE, INC</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Ticker					    NKE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Current Share Price :  			   116.15</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Upside/Downside to current share price:  0.8450  [(214.30-116.15)/116.15]</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7621</wp:posOffset>
                </wp:positionV>
                <wp:extent cx="6858000" cy="1152652"/>
                <wp:effectExtent b="0" l="0" r="0" t="0"/>
                <wp:wrapSquare wrapText="bothSides" distB="45720" distT="45720" distL="114300" distR="114300"/>
                <wp:docPr id="227"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858000" cy="1152652"/>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-447674</wp:posOffset>
                </wp:positionH>
                <wp:positionV relativeFrom="paragraph">
                  <wp:posOffset>1371600</wp:posOffset>
                </wp:positionV>
                <wp:extent cx="3990975" cy="5854168"/>
                <wp:effectExtent b="0" l="0" r="0" t="0"/>
                <wp:wrapSquare wrapText="bothSides" distB="0" distT="0" distL="0" distR="0"/>
                <wp:docPr id="226" name=""/>
                <a:graphic>
                  <a:graphicData uri="http://schemas.microsoft.com/office/word/2010/wordprocessingGroup">
                    <wpg:wgp>
                      <wpg:cNvGrpSpPr/>
                      <wpg:grpSpPr>
                        <a:xfrm>
                          <a:off x="3357800" y="0"/>
                          <a:ext cx="3990975" cy="5854168"/>
                          <a:chOff x="3357800" y="0"/>
                          <a:chExt cx="3537475" cy="7560000"/>
                        </a:xfrm>
                      </wpg:grpSpPr>
                      <wpg:grpSp>
                        <wpg:cNvGrpSpPr/>
                        <wpg:grpSpPr>
                          <a:xfrm>
                            <a:off x="3357804" y="0"/>
                            <a:ext cx="3537451" cy="7560000"/>
                            <a:chOff x="3935975" y="0"/>
                            <a:chExt cx="2827925" cy="7560000"/>
                          </a:xfrm>
                        </wpg:grpSpPr>
                        <wps:wsp>
                          <wps:cNvSpPr/>
                          <wps:cNvPr id="5" name="Shape 5"/>
                          <wps:spPr>
                            <a:xfrm>
                              <a:off x="3935975" y="0"/>
                              <a:ext cx="2827925"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943920" y="0"/>
                              <a:ext cx="2804100" cy="7560000"/>
                            </a:xfrm>
                            <a:prstGeom prst="rect">
                              <a:avLst/>
                            </a:prstGeom>
                            <a:solidFill>
                              <a:schemeClr val="lt1"/>
                            </a:solidFill>
                            <a:ln cap="flat" cmpd="sng" w="15875">
                              <a:solidFill>
                                <a:srgbClr val="757070"/>
                              </a:solidFill>
                              <a:prstDash val="solid"/>
                              <a:round/>
                              <a:headEnd len="sm" w="sm" type="none"/>
                              <a:tailEnd len="sm" w="sm" type="none"/>
                            </a:ln>
                          </wps:spPr>
                          <wps:txbx>
                            <w:txbxContent>
                              <w:p w:rsidR="00000000" w:rsidDel="00000000" w:rsidP="00000000" w:rsidRDefault="00000000" w:rsidRPr="00000000">
                                <w:pPr>
                                  <w:spacing w:after="240" w:before="88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Keep this blank for tables</w:t>
                                </w:r>
                              </w:p>
                              <w:p w:rsidR="00000000" w:rsidDel="00000000" w:rsidP="00000000" w:rsidRDefault="00000000" w:rsidRPr="00000000">
                                <w:pPr>
                                  <w:spacing w:after="240" w:before="88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240" w:before="88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txbxContent>
                          </wps:txbx>
                          <wps:bodyPr anchorCtr="0" anchor="t" bIns="73150" lIns="182875" spcFirstLastPara="1" rIns="182875" wrap="square" tIns="457200">
                            <a:noAutofit/>
                          </wps:bodyPr>
                        </wps:wsp>
                        <pic:pic>
                          <pic:nvPicPr>
                            <pic:cNvPr id="7" name="Shape 7"/>
                            <pic:cNvPicPr preferRelativeResize="0"/>
                          </pic:nvPicPr>
                          <pic:blipFill rotWithShape="1">
                            <a:blip r:embed="rId8">
                              <a:alphaModFix/>
                            </a:blip>
                            <a:srcRect b="0" l="0" r="0" t="0"/>
                            <a:stretch/>
                          </pic:blipFill>
                          <pic:spPr>
                            <a:xfrm>
                              <a:off x="4004825" y="1447800"/>
                              <a:ext cx="2743200" cy="903900"/>
                            </a:xfrm>
                            <a:prstGeom prst="rect">
                              <a:avLst/>
                            </a:prstGeom>
                            <a:solidFill>
                              <a:schemeClr val="lt1"/>
                            </a:solidFill>
                            <a:ln cap="flat" cmpd="sng" w="15875">
                              <a:solidFill>
                                <a:srgbClr val="757070"/>
                              </a:solidFill>
                              <a:prstDash val="solid"/>
                              <a:round/>
                              <a:headEnd len="sm" w="sm" type="none"/>
                              <a:tailEnd len="sm" w="sm" type="none"/>
                            </a:ln>
                          </pic:spPr>
                        </pic:pic>
                        <pic:pic>
                          <pic:nvPicPr>
                            <pic:cNvPr id="8" name="Shape 8"/>
                            <pic:cNvPicPr preferRelativeResize="0"/>
                          </pic:nvPicPr>
                          <pic:blipFill rotWithShape="1">
                            <a:blip r:embed="rId9">
                              <a:alphaModFix/>
                            </a:blip>
                            <a:srcRect b="0" l="0" r="0" t="0"/>
                            <a:stretch/>
                          </pic:blipFill>
                          <pic:spPr>
                            <a:xfrm>
                              <a:off x="4013157" y="4343400"/>
                              <a:ext cx="2743185" cy="775050"/>
                            </a:xfrm>
                            <a:prstGeom prst="rect">
                              <a:avLst/>
                            </a:prstGeom>
                            <a:noFill/>
                            <a:ln>
                              <a:noFill/>
                            </a:ln>
                          </pic:spPr>
                        </pic:pic>
                        <pic:pic>
                          <pic:nvPicPr>
                            <pic:cNvPr id="9" name="Shape 9"/>
                            <pic:cNvPicPr preferRelativeResize="0"/>
                          </pic:nvPicPr>
                          <pic:blipFill rotWithShape="1">
                            <a:blip r:embed="rId10">
                              <a:alphaModFix/>
                            </a:blip>
                            <a:srcRect b="0" l="0" r="0" t="0"/>
                            <a:stretch/>
                          </pic:blipFill>
                          <pic:spPr>
                            <a:xfrm>
                              <a:off x="3943925" y="2514600"/>
                              <a:ext cx="2804100" cy="618225"/>
                            </a:xfrm>
                            <a:prstGeom prst="rect">
                              <a:avLst/>
                            </a:prstGeom>
                            <a:noFill/>
                            <a:ln>
                              <a:noFill/>
                            </a:ln>
                          </pic:spPr>
                        </pic:pic>
                        <pic:pic>
                          <pic:nvPicPr>
                            <pic:cNvPr id="10" name="Shape 10"/>
                            <pic:cNvPicPr preferRelativeResize="0"/>
                          </pic:nvPicPr>
                          <pic:blipFill rotWithShape="1">
                            <a:blip r:embed="rId11">
                              <a:alphaModFix/>
                            </a:blip>
                            <a:srcRect b="0" l="0" r="0" t="0"/>
                            <a:stretch/>
                          </pic:blipFill>
                          <pic:spPr>
                            <a:xfrm>
                              <a:off x="4013150" y="3230800"/>
                              <a:ext cx="2671150" cy="1003650"/>
                            </a:xfrm>
                            <a:prstGeom prst="rect">
                              <a:avLst/>
                            </a:prstGeom>
                            <a:noFill/>
                            <a:ln>
                              <a:noFill/>
                            </a:ln>
                          </pic:spPr>
                        </pic:pic>
                        <pic:pic>
                          <pic:nvPicPr>
                            <pic:cNvPr id="11" name="Shape 11"/>
                            <pic:cNvPicPr preferRelativeResize="0"/>
                          </pic:nvPicPr>
                          <pic:blipFill rotWithShape="1">
                            <a:blip r:embed="rId12">
                              <a:alphaModFix/>
                            </a:blip>
                            <a:srcRect b="0" l="0" r="0" t="0"/>
                            <a:stretch/>
                          </pic:blipFill>
                          <pic:spPr>
                            <a:xfrm>
                              <a:off x="3943925" y="228600"/>
                              <a:ext cx="2804100" cy="1003650"/>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-447674</wp:posOffset>
                </wp:positionH>
                <wp:positionV relativeFrom="paragraph">
                  <wp:posOffset>1371600</wp:posOffset>
                </wp:positionV>
                <wp:extent cx="3990975" cy="5854168"/>
                <wp:effectExtent b="0" l="0" r="0" t="0"/>
                <wp:wrapSquare wrapText="bothSides" distB="0" distT="0" distL="0" distR="0"/>
                <wp:docPr id="226"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3990975" cy="5854168"/>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3676650</wp:posOffset>
                </wp:positionH>
                <wp:positionV relativeFrom="paragraph">
                  <wp:posOffset>1483995</wp:posOffset>
                </wp:positionV>
                <wp:extent cx="3543300" cy="1388327"/>
                <wp:effectExtent b="0" l="0" r="0" t="0"/>
                <wp:wrapSquare wrapText="bothSides" distB="45720" distT="45720" distL="114300" distR="114300"/>
                <wp:docPr id="230" name=""/>
                <a:graphic>
                  <a:graphicData uri="http://schemas.microsoft.com/office/word/2010/wordprocessingShape">
                    <wps:wsp>
                      <wps:cNvSpPr/>
                      <wps:cNvPr id="19" name="Shape 19"/>
                      <wps:spPr>
                        <a:xfrm>
                          <a:off x="3391500" y="3073800"/>
                          <a:ext cx="3909000" cy="1412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Investment thesis:</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Nike stock price is expected to grow from $116.15 in 2022 to $214.3 in 2027. This growth will be attributed mainly from the companies global market footprint, established brand and increased demand of its products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3676650</wp:posOffset>
                </wp:positionH>
                <wp:positionV relativeFrom="paragraph">
                  <wp:posOffset>1483995</wp:posOffset>
                </wp:positionV>
                <wp:extent cx="3543300" cy="1388327"/>
                <wp:effectExtent b="0" l="0" r="0" t="0"/>
                <wp:wrapSquare wrapText="bothSides" distB="45720" distT="45720" distL="114300" distR="114300"/>
                <wp:docPr id="230"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3543300" cy="1388327"/>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3676650</wp:posOffset>
                </wp:positionH>
                <wp:positionV relativeFrom="paragraph">
                  <wp:posOffset>4265295</wp:posOffset>
                </wp:positionV>
                <wp:extent cx="3614738" cy="1609725"/>
                <wp:effectExtent b="0" l="0" r="0" t="0"/>
                <wp:wrapSquare wrapText="bothSides" distB="45720" distT="45720" distL="114300" distR="114300"/>
                <wp:docPr id="228" name=""/>
                <a:graphic>
                  <a:graphicData uri="http://schemas.microsoft.com/office/word/2010/wordprocessingShape">
                    <wps:wsp>
                      <wps:cNvSpPr/>
                      <wps:cNvPr id="13" name="Shape 13"/>
                      <wps:spPr>
                        <a:xfrm>
                          <a:off x="3376230" y="2983710"/>
                          <a:ext cx="3939540" cy="15925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We expect EBITDA margins </w:t>
                            </w:r>
                            <w:r w:rsidDel="00000000" w:rsidR="00000000" w:rsidRPr="00000000">
                              <w:rPr>
                                <w:rFonts w:ascii="Calibri" w:cs="Calibri" w:eastAsia="Calibri" w:hAnsi="Calibri"/>
                                <w:b w:val="0"/>
                                <w:i w:val="0"/>
                                <w:smallCaps w:val="0"/>
                                <w:strike w:val="0"/>
                                <w:color w:val="000000"/>
                                <w:sz w:val="22"/>
                                <w:vertAlign w:val="baseline"/>
                              </w:rPr>
                              <w:t xml:space="preserve">to be maintained above 15% of revenue in the next 5 years. North America will have a bigger share in earnings contribution averaging 63% followed by Greater China(50%), Europe/Middle east/Africa at 40% and Asia/Pacific/Latin America finally contributing 21.63% of group EBITDA</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3676650</wp:posOffset>
                </wp:positionH>
                <wp:positionV relativeFrom="paragraph">
                  <wp:posOffset>4265295</wp:posOffset>
                </wp:positionV>
                <wp:extent cx="3614738" cy="1609725"/>
                <wp:effectExtent b="0" l="0" r="0" t="0"/>
                <wp:wrapSquare wrapText="bothSides" distB="45720" distT="45720" distL="114300" distR="114300"/>
                <wp:docPr id="228"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3614738" cy="160972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3676650</wp:posOffset>
                </wp:positionH>
                <wp:positionV relativeFrom="paragraph">
                  <wp:posOffset>5941695</wp:posOffset>
                </wp:positionV>
                <wp:extent cx="3619500" cy="1676527"/>
                <wp:effectExtent b="0" l="0" r="0" t="0"/>
                <wp:wrapSquare wrapText="bothSides" distB="45720" distT="45720" distL="114300" distR="114300"/>
                <wp:docPr id="225" name=""/>
                <a:graphic>
                  <a:graphicData uri="http://schemas.microsoft.com/office/word/2010/wordprocessingShape">
                    <wps:wsp>
                      <wps:cNvSpPr/>
                      <wps:cNvPr id="3" name="Shape 3"/>
                      <wps:spPr>
                        <a:xfrm>
                          <a:off x="3368610" y="2797020"/>
                          <a:ext cx="3954780" cy="19659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EPS, FCFF and Capex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achieve revenue forecasted figures, the company will invest more in research and development, Capex and marketing related costs. Resultantly EPS and FCFF therefore increases. Market expansion, customer retention and product development will be a key pipeline for sales growth.</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3676650</wp:posOffset>
                </wp:positionH>
                <wp:positionV relativeFrom="paragraph">
                  <wp:posOffset>5941695</wp:posOffset>
                </wp:positionV>
                <wp:extent cx="3619500" cy="1676527"/>
                <wp:effectExtent b="0" l="0" r="0" t="0"/>
                <wp:wrapSquare wrapText="bothSides" distB="45720" distT="45720" distL="114300" distR="114300"/>
                <wp:docPr id="225"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3619500" cy="1676527"/>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3676650</wp:posOffset>
                </wp:positionH>
                <wp:positionV relativeFrom="paragraph">
                  <wp:posOffset>2969895</wp:posOffset>
                </wp:positionV>
                <wp:extent cx="3619500" cy="1228725"/>
                <wp:effectExtent b="0" l="0" r="0" t="0"/>
                <wp:wrapSquare wrapText="bothSides" distB="45720" distT="45720" distL="114300" distR="114300"/>
                <wp:docPr id="224" name=""/>
                <a:graphic>
                  <a:graphicData uri="http://schemas.microsoft.com/office/word/2010/wordprocessingShape">
                    <wps:wsp>
                      <wps:cNvSpPr/>
                      <wps:cNvPr id="2" name="Shape 2"/>
                      <wps:spPr>
                        <a:xfrm>
                          <a:off x="3376200" y="3179850"/>
                          <a:ext cx="3939600" cy="1200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Revenue growth: Revenue is expected to grow from $46710(m) in 2022  to $63067(million) in 2027 with North America contributing much. Footwear will continue to be the largest proportion of sales revenue averaging 70% of total revenue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3676650</wp:posOffset>
                </wp:positionH>
                <wp:positionV relativeFrom="paragraph">
                  <wp:posOffset>2969895</wp:posOffset>
                </wp:positionV>
                <wp:extent cx="3619500" cy="1228725"/>
                <wp:effectExtent b="0" l="0" r="0" t="0"/>
                <wp:wrapSquare wrapText="bothSides" distB="45720" distT="45720" distL="114300" distR="114300"/>
                <wp:docPr id="224"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3619500" cy="1228725"/>
                        </a:xfrm>
                        <a:prstGeom prst="rect"/>
                        <a:ln/>
                      </pic:spPr>
                    </pic:pic>
                  </a:graphicData>
                </a:graphic>
              </wp:anchor>
            </w:drawing>
          </mc:Fallback>
        </mc:AlternateContent>
      </w:r>
    </w:p>
    <w:p w:rsidR="00000000" w:rsidDel="00000000" w:rsidP="00000000" w:rsidRDefault="00000000" w:rsidRPr="00000000" w14:paraId="00000007">
      <w:pPr>
        <w:rPr/>
        <w:sectPr>
          <w:type w:val="nextPage"/>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008">
      <w:pPr>
        <w:rPr/>
        <w:sectPr>
          <w:type w:val="continuous"/>
          <w:pgSz w:h="15840" w:w="12240" w:orient="portrait"/>
          <w:pgMar w:bottom="720" w:top="720" w:left="720" w:right="720" w:header="720" w:footer="720"/>
        </w:sectPr>
      </w:pPr>
      <w:r w:rsidDel="00000000" w:rsidR="00000000" w:rsidRPr="00000000">
        <w:rPr/>
        <mc:AlternateContent>
          <mc:Choice Requires="wpg">
            <w:drawing>
              <wp:inline distB="114300" distT="114300" distL="114300" distR="114300">
                <wp:extent cx="3486150" cy="3866864"/>
                <wp:effectExtent b="25400" l="25400" r="25400" t="25400"/>
                <wp:docPr id="229" name=""/>
                <a:graphic>
                  <a:graphicData uri="http://schemas.microsoft.com/office/word/2010/wordprocessingGroup">
                    <wpg:wgp>
                      <wpg:cNvGrpSpPr/>
                      <wpg:grpSpPr>
                        <a:xfrm>
                          <a:off x="1059750" y="211425"/>
                          <a:ext cx="3486150" cy="3866864"/>
                          <a:chOff x="1059750" y="211425"/>
                          <a:chExt cx="4437250" cy="4932075"/>
                        </a:xfrm>
                      </wpg:grpSpPr>
                      <wps:wsp>
                        <wps:cNvSpPr/>
                        <wps:cNvPr id="14" name="Shape 14"/>
                        <wps:spPr>
                          <a:xfrm>
                            <a:off x="1064525" y="216200"/>
                            <a:ext cx="4427700" cy="4927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pic:pic>
                        <pic:nvPicPr>
                          <pic:cNvPr id="15" name="Shape 15"/>
                          <pic:cNvPicPr preferRelativeResize="0"/>
                        </pic:nvPicPr>
                        <pic:blipFill>
                          <a:blip r:embed="rId18">
                            <a:alphaModFix/>
                          </a:blip>
                          <a:stretch>
                            <a:fillRect/>
                          </a:stretch>
                        </pic:blipFill>
                        <pic:spPr>
                          <a:xfrm>
                            <a:off x="1143000" y="304800"/>
                            <a:ext cx="2048450" cy="1527050"/>
                          </a:xfrm>
                          <a:prstGeom prst="rect">
                            <a:avLst/>
                          </a:prstGeom>
                          <a:noFill/>
                          <a:ln>
                            <a:noFill/>
                          </a:ln>
                        </pic:spPr>
                      </pic:pic>
                      <pic:pic>
                        <pic:nvPicPr>
                          <pic:cNvPr id="16" name="Shape 16"/>
                          <pic:cNvPicPr preferRelativeResize="0"/>
                        </pic:nvPicPr>
                        <pic:blipFill>
                          <a:blip r:embed="rId19">
                            <a:alphaModFix/>
                          </a:blip>
                          <a:stretch>
                            <a:fillRect/>
                          </a:stretch>
                        </pic:blipFill>
                        <pic:spPr>
                          <a:xfrm>
                            <a:off x="3314500" y="309575"/>
                            <a:ext cx="2126600" cy="1527050"/>
                          </a:xfrm>
                          <a:prstGeom prst="rect">
                            <a:avLst/>
                          </a:prstGeom>
                          <a:noFill/>
                          <a:ln>
                            <a:noFill/>
                          </a:ln>
                        </pic:spPr>
                      </pic:pic>
                      <pic:pic>
                        <pic:nvPicPr>
                          <pic:cNvPr id="17" name="Shape 17"/>
                          <pic:cNvPicPr preferRelativeResize="0"/>
                        </pic:nvPicPr>
                        <pic:blipFill>
                          <a:blip r:embed="rId20">
                            <a:alphaModFix/>
                          </a:blip>
                          <a:stretch>
                            <a:fillRect/>
                          </a:stretch>
                        </pic:blipFill>
                        <pic:spPr>
                          <a:xfrm>
                            <a:off x="1143000" y="1981200"/>
                            <a:ext cx="4281500" cy="1476525"/>
                          </a:xfrm>
                          <a:prstGeom prst="rect">
                            <a:avLst/>
                          </a:prstGeom>
                          <a:solidFill>
                            <a:srgbClr val="FFFFFF"/>
                          </a:solidFill>
                          <a:ln>
                            <a:noFill/>
                          </a:ln>
                        </pic:spPr>
                      </pic:pic>
                      <pic:pic>
                        <pic:nvPicPr>
                          <pic:cNvPr id="18" name="Shape 18"/>
                          <pic:cNvPicPr preferRelativeResize="0"/>
                        </pic:nvPicPr>
                        <pic:blipFill>
                          <a:blip r:embed="rId21">
                            <a:alphaModFix/>
                          </a:blip>
                          <a:stretch>
                            <a:fillRect/>
                          </a:stretch>
                        </pic:blipFill>
                        <pic:spPr>
                          <a:xfrm>
                            <a:off x="1143000" y="3617100"/>
                            <a:ext cx="4314825" cy="1476525"/>
                          </a:xfrm>
                          <a:prstGeom prst="rect">
                            <a:avLst/>
                          </a:prstGeom>
                          <a:noFill/>
                          <a:ln>
                            <a:noFill/>
                          </a:ln>
                        </pic:spPr>
                      </pic:pic>
                    </wpg:wgp>
                  </a:graphicData>
                </a:graphic>
              </wp:inline>
            </w:drawing>
          </mc:Choice>
          <mc:Fallback>
            <w:drawing>
              <wp:inline distB="114300" distT="114300" distL="114300" distR="114300">
                <wp:extent cx="3486150" cy="3866864"/>
                <wp:effectExtent b="25400" l="25400" r="25400" t="25400"/>
                <wp:docPr id="229"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3486150" cy="3866864"/>
                        </a:xfrm>
                        <a:prstGeom prst="rect"/>
                        <a:ln w="25400">
                          <a:solidFill>
                            <a:srgbClr val="D9D9D9"/>
                          </a:solidFill>
                          <a:prstDash val="solid"/>
                        </a:ln>
                      </pic:spPr>
                    </pic:pic>
                  </a:graphicData>
                </a:graphic>
              </wp:inline>
            </w:drawing>
          </mc:Fallback>
        </mc:AlternateConten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sectPr>
      <w:type w:val="nextPage"/>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6150D"/>
    <w:pPr>
      <w:ind w:left="720"/>
      <w:contextualSpacing w:val="1"/>
    </w:pPr>
  </w:style>
  <w:style w:type="paragraph" w:styleId="Title">
    <w:name w:val="Title"/>
    <w:basedOn w:val="Normal"/>
    <w:next w:val="Normal"/>
    <w:link w:val="TitleChar"/>
    <w:uiPriority w:val="10"/>
    <w:qFormat w:val="1"/>
    <w:rsid w:val="00A6150D"/>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6150D"/>
    <w:rPr>
      <w:rFonts w:asciiTheme="majorHAnsi" w:cstheme="majorBidi" w:eastAsiaTheme="majorEastAsia" w:hAnsiTheme="majorHAnsi"/>
      <w:spacing w:val="-10"/>
      <w:kern w:val="28"/>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11" Type="http://schemas.openxmlformats.org/officeDocument/2006/relationships/image" Target="media/image16.png"/><Relationship Id="rId22" Type="http://schemas.openxmlformats.org/officeDocument/2006/relationships/image" Target="media/image9.png"/><Relationship Id="rId10" Type="http://schemas.openxmlformats.org/officeDocument/2006/relationships/image" Target="media/image5.png"/><Relationship Id="rId21" Type="http://schemas.openxmlformats.org/officeDocument/2006/relationships/image" Target="media/image14.png"/><Relationship Id="rId13" Type="http://schemas.openxmlformats.org/officeDocument/2006/relationships/image" Target="media/image3.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11.png"/><Relationship Id="rId17" Type="http://schemas.openxmlformats.org/officeDocument/2006/relationships/image" Target="media/image1.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image" Target="media/image15.png"/><Relationship Id="rId6" Type="http://schemas.openxmlformats.org/officeDocument/2006/relationships/customXml" Target="../customXML/item1.xml"/><Relationship Id="rId18" Type="http://schemas.openxmlformats.org/officeDocument/2006/relationships/image" Target="media/image12.png"/><Relationship Id="rId7" Type="http://schemas.openxmlformats.org/officeDocument/2006/relationships/image" Target="media/image4.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GDyqeHwpqe518LXUnYd7uy2oKw==">CgMxLjA4AHIhMTBJeHU1YzZRaHdaM28tZmpPcTh4VWRYVk80a1IwbEJq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2020-08-04T09:51:00Z</dcterms:created>
</cp:coreProperties>
</file>