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0" w:type="dxa"/>
        <w:tblInd w:w="-14" w:type="dxa"/>
        <w:tblLook w:val="04A0" w:firstRow="1" w:lastRow="0" w:firstColumn="1" w:lastColumn="0" w:noHBand="0" w:noVBand="1"/>
      </w:tblPr>
      <w:tblGrid>
        <w:gridCol w:w="16580"/>
      </w:tblGrid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2B3100" w:rsidRDefault="00E2677A" w:rsidP="002B31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2B31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Marriot Inc.</w:t>
            </w:r>
            <w:r w:rsidR="008E577D" w:rsidRPr="002B310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-Market Capitalization- $59.10b;Enterprise Value-$70,223</w:t>
            </w:r>
          </w:p>
          <w:p w:rsid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2677A" w:rsidRDefault="00E2677A" w:rsidP="008E577D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577D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Marriot Inc Peers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 </w:t>
            </w:r>
          </w:p>
          <w:p w:rsidR="00E2677A" w:rsidRPr="00733365" w:rsidRDefault="008E577D" w:rsidP="00733365">
            <w:pPr>
              <w:pStyle w:val="ListParagraph"/>
              <w:numPr>
                <w:ilvl w:val="0"/>
                <w:numId w:val="3"/>
              </w:numPr>
            </w:pPr>
            <w:r w:rsidRPr="007333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Airbnb </w:t>
            </w:r>
            <w:proofErr w:type="spellStart"/>
            <w:proofErr w:type="gramStart"/>
            <w:r w:rsidRPr="00733365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proofErr w:type="gramEnd"/>
            <w:r w:rsidR="00733365" w:rsidRPr="007333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733365" w:rsidRPr="00733365">
              <w:rPr>
                <w:highlight w:val="green"/>
              </w:rPr>
              <w:t xml:space="preserve">Is rental model with fewer room count and serves multiple market segments, </w:t>
            </w:r>
            <w:r w:rsidR="00733365" w:rsidRPr="00733365">
              <w:rPr>
                <w:highlight w:val="green"/>
              </w:rPr>
              <w:br/>
            </w:r>
            <w:r w:rsidR="00733365" w:rsidRPr="00733365">
              <w:rPr>
                <w:highlight w:val="green"/>
              </w:rPr>
              <w:t>whereas Marriot targets luxury (5 star) segment.</w:t>
            </w:r>
            <w:r w:rsidR="00733365">
              <w:t xml:space="preserve"> </w:t>
            </w:r>
            <w:r w:rsidR="00733365" w:rsidRPr="00733365">
              <w:rPr>
                <w:highlight w:val="green"/>
              </w:rPr>
              <w:t>Consider Hyatt Hotels or Wyndham Hotels instead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 $93.61b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$85.43b</w:t>
            </w:r>
          </w:p>
          <w:p w:rsidR="008E577D" w:rsidRPr="004F6617" w:rsidRDefault="008E577D" w:rsidP="008E577D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577D" w:rsidRPr="004F6617" w:rsidRDefault="008E577D" w:rsidP="008E577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Hilton Worldwide Holding </w:t>
            </w:r>
            <w:proofErr w:type="gram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gram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:rsidR="008E3471" w:rsidRPr="004F6617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capitalization-$39.76b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$48.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Pr="00733365" w:rsidRDefault="008E3471" w:rsidP="008E34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Amadeus IT Group S.A</w:t>
            </w:r>
            <w:r w:rsidR="007333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– </w:t>
            </w:r>
            <w:r w:rsidR="00733365" w:rsidRPr="00733365"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  <w:t xml:space="preserve">Is a travel company, not exactly a hotel chain, therefore the operating structure </w:t>
            </w:r>
            <w:r w:rsidR="00733365" w:rsidRPr="00733365"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  <w:br/>
              <w:t>and drivers differ.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Market Capitalization-$33.63b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Enterprise Value- $36.03b</w:t>
            </w:r>
          </w:p>
          <w:p w:rsidR="008E3471" w:rsidRDefault="008E3471" w:rsidP="008E3471">
            <w:pPr>
              <w:pStyle w:val="ListParagraph"/>
              <w:spacing w:after="0" w:line="240" w:lineRule="auto"/>
              <w:ind w:left="58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Marriot </w:t>
            </w:r>
            <w:proofErr w:type="spellStart"/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and the listed pee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rs share the same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industry(Hotels, Resorts and Cruise Line)</w:t>
            </w: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Default="00C63DEA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Also, market</w:t>
            </w:r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capitali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zation </w:t>
            </w:r>
            <w:r w:rsidR="00BA29D5">
              <w:rPr>
                <w:rFonts w:ascii="Calibri" w:eastAsia="Times New Roman" w:hAnsi="Calibri" w:cs="Calibri"/>
                <w:color w:val="000000"/>
                <w:lang w:eastAsia="en-GB"/>
              </w:rPr>
              <w:t>and enterprise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value are</w:t>
            </w:r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within +/- $20b of </w:t>
            </w:r>
            <w:proofErr w:type="spellStart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>marriot</w:t>
            </w:r>
            <w:proofErr w:type="spellEnd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>inc</w:t>
            </w:r>
            <w:proofErr w:type="spellEnd"/>
            <w:r w:rsid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MC &amp; EV.</w:t>
            </w:r>
          </w:p>
          <w:p w:rsidR="008E3471" w:rsidRDefault="008E3471" w:rsidP="008E34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Pr="008E3471" w:rsidRDefault="008E3471" w:rsidP="00733365">
            <w:pPr>
              <w:spacing w:after="0" w:line="240" w:lineRule="auto"/>
              <w:ind w:left="-57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577D" w:rsidRPr="008E577D" w:rsidRDefault="008E577D" w:rsidP="008E5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</w:t>
            </w:r>
          </w:p>
          <w:p w:rsid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E2677A" w:rsidRPr="00E2677A" w:rsidRDefault="00E2677A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E2677A" w:rsidP="001D7B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Tesla Inc.</w:t>
            </w:r>
            <w:r w:rsidR="008E3471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Market Capitalization-$842.00b;Enterprise Value- $825.79b</w:t>
            </w: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Peers.</w:t>
            </w:r>
          </w:p>
          <w:p w:rsid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1.Toyota</w:t>
            </w:r>
            <w:proofErr w:type="gram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Motor Corporation</w:t>
            </w:r>
            <w:r w:rsidR="00257E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57E3A">
              <w:t xml:space="preserve">– </w:t>
            </w:r>
            <w:r w:rsidR="00257E3A" w:rsidRPr="009A2D6C">
              <w:rPr>
                <w:highlight w:val="green"/>
              </w:rPr>
              <w:t xml:space="preserve">Proportion of EV in the product line is less, can compare </w:t>
            </w:r>
            <w:r w:rsidR="00257E3A">
              <w:rPr>
                <w:highlight w:val="green"/>
              </w:rPr>
              <w:br/>
            </w:r>
            <w:r w:rsidR="00257E3A" w:rsidRPr="009A2D6C">
              <w:rPr>
                <w:highlight w:val="green"/>
              </w:rPr>
              <w:t xml:space="preserve">NIO Motors and </w:t>
            </w:r>
            <w:r w:rsidR="00257E3A">
              <w:rPr>
                <w:highlight w:val="green"/>
              </w:rPr>
              <w:t xml:space="preserve">Nissan </w:t>
            </w:r>
            <w:r w:rsidR="00257E3A" w:rsidRPr="009A2D6C">
              <w:rPr>
                <w:highlight w:val="green"/>
              </w:rPr>
              <w:t>instead.</w:t>
            </w:r>
            <w:r w:rsidR="00257E3A">
              <w:br/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 $224.36B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$392.06B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2.Mercedez- Benz Group</w:t>
            </w:r>
            <w:r w:rsidR="0073336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57E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– </w:t>
            </w:r>
            <w:r w:rsidR="00257E3A" w:rsidRPr="00257E3A"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  <w:t>Belongs to the luxury car category, can consider General Motors or Ford instea</w:t>
            </w:r>
            <w:r w:rsidR="00257E3A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MC-$83.0B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EV-$180.61B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3.Bayerische </w:t>
            </w:r>
            <w:proofErr w:type="spell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Motoren</w:t>
            </w:r>
            <w:proofErr w:type="spell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Werke</w:t>
            </w:r>
            <w:proofErr w:type="spellEnd"/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(BMW)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MC-$75.75B</w:t>
            </w:r>
          </w:p>
          <w:p w:rsidR="008E3471" w:rsidRPr="004F6617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$164.28B</w:t>
            </w:r>
          </w:p>
          <w:p w:rsidR="008E3471" w:rsidRPr="004F6617" w:rsidRDefault="008E3471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4.Stellantis N.V</w:t>
            </w:r>
          </w:p>
          <w:p w:rsidR="008E3471" w:rsidRP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MC-$60.45B</w:t>
            </w:r>
          </w:p>
          <w:p w:rsid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r w:rsidRPr="008E3471">
              <w:rPr>
                <w:rFonts w:ascii="Calibri" w:eastAsia="Times New Roman" w:hAnsi="Calibri" w:cs="Calibri"/>
                <w:color w:val="000000"/>
                <w:lang w:eastAsia="en-GB"/>
              </w:rPr>
              <w:t>EV-$36.47B</w:t>
            </w:r>
          </w:p>
          <w:p w:rsid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3471" w:rsidRPr="008E3471" w:rsidRDefault="008E3471" w:rsidP="008E347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Tesla inc share the same industry as the peers- Automobile Manufacturers. </w:t>
            </w:r>
          </w:p>
          <w:p w:rsidR="008E3471" w:rsidRPr="008E3471" w:rsidRDefault="008E3471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8E3471" w:rsidRPr="00E2677A" w:rsidRDefault="008E3471" w:rsidP="00E2677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E2677A" w:rsidP="001D7B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Netflix Inc.</w:t>
            </w:r>
            <w:r w:rsidR="00AF6DAA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MC-</w:t>
            </w:r>
            <w:r w:rsidR="004F6617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$189.53b;EV-$197.95b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Peers.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6811E1">
              <w:rPr>
                <w:rFonts w:ascii="Calibri" w:eastAsia="Times New Roman" w:hAnsi="Calibri" w:cs="Calibri"/>
                <w:color w:val="000000"/>
                <w:lang w:eastAsia="en-GB"/>
              </w:rPr>
              <w:t>.The walt Disney Compa</w:t>
            </w:r>
            <w:r w:rsidR="00311568"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ny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MC-$156.89B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    EV-$207.52B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2.Warner Bros,Discovery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MC-$30.52B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EV-$78.17B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3.Spotify Technology S.A</w:t>
            </w:r>
            <w:r w:rsidR="00257E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</w:t>
            </w:r>
            <w:r w:rsidR="00257E3A" w:rsidRPr="009A2D6C">
              <w:rPr>
                <w:highlight w:val="green"/>
              </w:rPr>
              <w:t>Operates only on the audio market, a better comparison would be Roku</w:t>
            </w:r>
            <w:bookmarkStart w:id="0" w:name="_GoBack"/>
            <w:bookmarkEnd w:id="0"/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MC-$28.96B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$27.10B</w:t>
            </w:r>
          </w:p>
          <w:p w:rsidR="00AF6DAA" w:rsidRPr="004F6617" w:rsidRDefault="00AF6DAA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The share the same industry-movies and entertainment</w:t>
            </w:r>
          </w:p>
          <w:p w:rsidR="00311568" w:rsidRPr="008E3471" w:rsidRDefault="00311568" w:rsidP="008E3471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E2677A" w:rsidRPr="00E2677A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Default="00311568" w:rsidP="0031156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D</w:t>
            </w:r>
            <w:r w:rsid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. </w:t>
            </w:r>
            <w:r w:rsidR="00E2677A" w:rsidRPr="00311568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Nvidia Inc.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 $1.13T;EV -$1.13T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1.Taiwan Semiconductor Manufacturing Co. Ltd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 $470.09b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  $450.04b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 Broadcom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MC-$378.84b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EV- $178.86b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3.Advanced Micro Devices Inc</w:t>
            </w:r>
          </w:p>
          <w:p w:rsidR="00311568" w:rsidRPr="004F6617" w:rsidRDefault="00311568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MC-$181.97B</w:t>
            </w:r>
          </w:p>
          <w:p w:rsidR="00311568" w:rsidRPr="004F6617" w:rsidRDefault="00311568" w:rsidP="0031156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 - $178.86</w:t>
            </w:r>
          </w:p>
          <w:p w:rsidR="00311568" w:rsidRPr="00311568" w:rsidRDefault="00311568" w:rsidP="00311568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</w:tr>
      <w:tr w:rsidR="00E2677A" w:rsidRPr="004F6617" w:rsidTr="00E2677A">
        <w:trPr>
          <w:trHeight w:val="300"/>
        </w:trPr>
        <w:tc>
          <w:tcPr>
            <w:tcW w:w="1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77A" w:rsidRPr="001D7B7A" w:rsidRDefault="001D7B7A" w:rsidP="001D7B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    E.</w:t>
            </w:r>
            <w:r w:rsidR="00E2677A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Pfizer Inc.</w:t>
            </w:r>
            <w:r w:rsidR="004F6617" w:rsidRPr="001D7B7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MC-$210.06b;EV-$226.02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Peers: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1.AstraZeneca Plc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MC-$214.12b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EV-$241.37B</w:t>
            </w:r>
          </w:p>
          <w:p w:rsidR="004F6617" w:rsidRPr="004F6617" w:rsidRDefault="004F6617" w:rsidP="004F661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>2.Novartis AG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MC $215.81b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EV-$233.87b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3.Roche Holdings AG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MC- $254.28B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EV- $278.64B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4.Merck &amp; Co Inc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MC-$271.86b</w:t>
            </w:r>
          </w:p>
          <w:p w:rsidR="004F6617" w:rsidRPr="004F6617" w:rsidRDefault="004F6617" w:rsidP="004F66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F66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EV- $292.29b</w:t>
            </w:r>
          </w:p>
        </w:tc>
      </w:tr>
    </w:tbl>
    <w:p w:rsidR="0010524D" w:rsidRDefault="004F6617">
      <w:r w:rsidRPr="004F6617">
        <w:t>The peers are all in the same sector</w:t>
      </w:r>
      <w:r>
        <w:t xml:space="preserve"> (health care) and Industry (Pharmaceuticals)</w:t>
      </w:r>
    </w:p>
    <w:sectPr w:rsidR="0010524D" w:rsidSect="0010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0BF"/>
    <w:multiLevelType w:val="hybridMultilevel"/>
    <w:tmpl w:val="42C883F8"/>
    <w:lvl w:ilvl="0" w:tplc="8A2064C4">
      <w:start w:val="1"/>
      <w:numFmt w:val="upperLetter"/>
      <w:lvlText w:val="%1."/>
      <w:lvlJc w:val="left"/>
      <w:pPr>
        <w:ind w:left="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1" w:hanging="360"/>
      </w:pPr>
    </w:lvl>
    <w:lvl w:ilvl="2" w:tplc="0809001B" w:tentative="1">
      <w:start w:val="1"/>
      <w:numFmt w:val="lowerRoman"/>
      <w:lvlText w:val="%3."/>
      <w:lvlJc w:val="right"/>
      <w:pPr>
        <w:ind w:left="2021" w:hanging="180"/>
      </w:pPr>
    </w:lvl>
    <w:lvl w:ilvl="3" w:tplc="0809000F" w:tentative="1">
      <w:start w:val="1"/>
      <w:numFmt w:val="decimal"/>
      <w:lvlText w:val="%4."/>
      <w:lvlJc w:val="left"/>
      <w:pPr>
        <w:ind w:left="2741" w:hanging="360"/>
      </w:pPr>
    </w:lvl>
    <w:lvl w:ilvl="4" w:tplc="08090019" w:tentative="1">
      <w:start w:val="1"/>
      <w:numFmt w:val="lowerLetter"/>
      <w:lvlText w:val="%5."/>
      <w:lvlJc w:val="left"/>
      <w:pPr>
        <w:ind w:left="3461" w:hanging="360"/>
      </w:pPr>
    </w:lvl>
    <w:lvl w:ilvl="5" w:tplc="0809001B" w:tentative="1">
      <w:start w:val="1"/>
      <w:numFmt w:val="lowerRoman"/>
      <w:lvlText w:val="%6."/>
      <w:lvlJc w:val="right"/>
      <w:pPr>
        <w:ind w:left="4181" w:hanging="180"/>
      </w:pPr>
    </w:lvl>
    <w:lvl w:ilvl="6" w:tplc="0809000F" w:tentative="1">
      <w:start w:val="1"/>
      <w:numFmt w:val="decimal"/>
      <w:lvlText w:val="%7."/>
      <w:lvlJc w:val="left"/>
      <w:pPr>
        <w:ind w:left="4901" w:hanging="360"/>
      </w:pPr>
    </w:lvl>
    <w:lvl w:ilvl="7" w:tplc="08090019" w:tentative="1">
      <w:start w:val="1"/>
      <w:numFmt w:val="lowerLetter"/>
      <w:lvlText w:val="%8."/>
      <w:lvlJc w:val="left"/>
      <w:pPr>
        <w:ind w:left="5621" w:hanging="360"/>
      </w:pPr>
    </w:lvl>
    <w:lvl w:ilvl="8" w:tplc="08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71F347A4"/>
    <w:multiLevelType w:val="hybridMultilevel"/>
    <w:tmpl w:val="47FE6052"/>
    <w:lvl w:ilvl="0" w:tplc="F7B4578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7E820F62"/>
    <w:multiLevelType w:val="hybridMultilevel"/>
    <w:tmpl w:val="C9A2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7A"/>
    <w:rsid w:val="0010524D"/>
    <w:rsid w:val="001D7B7A"/>
    <w:rsid w:val="00257E3A"/>
    <w:rsid w:val="002B3100"/>
    <w:rsid w:val="00311568"/>
    <w:rsid w:val="004F6617"/>
    <w:rsid w:val="006811E1"/>
    <w:rsid w:val="00733365"/>
    <w:rsid w:val="008E3471"/>
    <w:rsid w:val="008E577D"/>
    <w:rsid w:val="00AF6DAA"/>
    <w:rsid w:val="00B75023"/>
    <w:rsid w:val="00BA29D5"/>
    <w:rsid w:val="00C63DEA"/>
    <w:rsid w:val="00E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5B14A-EA98-466B-B436-E5DBD298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2023-07-28T16:27:00Z</dcterms:created>
  <dcterms:modified xsi:type="dcterms:W3CDTF">2023-07-28T16:27:00Z</dcterms:modified>
</cp:coreProperties>
</file>