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C178B" w14:textId="77777777" w:rsidR="00C75994" w:rsidRPr="00A12F97" w:rsidRDefault="00262401" w:rsidP="00551DD5">
      <w:pPr>
        <w:spacing w:line="360" w:lineRule="auto"/>
        <w:jc w:val="both"/>
        <w:rPr>
          <w:rFonts w:ascii="Times New Roman" w:hAnsi="Times New Roman" w:cs="Times New Roman"/>
          <w:b/>
          <w:sz w:val="24"/>
          <w:szCs w:val="24"/>
        </w:rPr>
      </w:pPr>
      <w:r w:rsidRPr="00A12F97">
        <w:rPr>
          <w:rFonts w:ascii="Times New Roman" w:hAnsi="Times New Roman" w:cs="Times New Roman"/>
          <w:b/>
          <w:sz w:val="24"/>
          <w:szCs w:val="24"/>
        </w:rPr>
        <w:t>Management Report</w:t>
      </w:r>
    </w:p>
    <w:p w14:paraId="357FFE9F" w14:textId="77777777" w:rsidR="007D2169" w:rsidRDefault="001C261F" w:rsidP="00551D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Amazon </w:t>
      </w:r>
      <w:r w:rsidR="006C72AB">
        <w:rPr>
          <w:rFonts w:ascii="Times New Roman" w:hAnsi="Times New Roman" w:cs="Times New Roman"/>
          <w:sz w:val="24"/>
          <w:szCs w:val="24"/>
        </w:rPr>
        <w:t>has experienced increase</w:t>
      </w:r>
      <w:r w:rsidR="00A55CEA">
        <w:rPr>
          <w:rFonts w:ascii="Times New Roman" w:hAnsi="Times New Roman" w:cs="Times New Roman"/>
          <w:sz w:val="24"/>
          <w:szCs w:val="24"/>
        </w:rPr>
        <w:t xml:space="preserve"> in revenue figures</w:t>
      </w:r>
      <w:r w:rsidR="006C72AB">
        <w:rPr>
          <w:rFonts w:ascii="Times New Roman" w:hAnsi="Times New Roman" w:cs="Times New Roman"/>
          <w:sz w:val="24"/>
          <w:szCs w:val="24"/>
        </w:rPr>
        <w:t xml:space="preserve"> in recent years, particularly in the early part of the pandemic, </w:t>
      </w:r>
      <w:commentRangeStart w:id="0"/>
      <w:r w:rsidR="006C72AB" w:rsidRPr="00206C8D">
        <w:rPr>
          <w:rFonts w:ascii="Times New Roman" w:hAnsi="Times New Roman" w:cs="Times New Roman"/>
          <w:sz w:val="24"/>
          <w:szCs w:val="24"/>
          <w:highlight w:val="cyan"/>
        </w:rPr>
        <w:t>with many physical stores shut down. Amazon’s customer base grew at</w:t>
      </w:r>
      <w:r w:rsidR="00A55CEA" w:rsidRPr="00206C8D">
        <w:rPr>
          <w:rFonts w:ascii="Times New Roman" w:hAnsi="Times New Roman" w:cs="Times New Roman"/>
          <w:sz w:val="24"/>
          <w:szCs w:val="24"/>
          <w:highlight w:val="cyan"/>
        </w:rPr>
        <w:t xml:space="preserve"> a good pace</w:t>
      </w:r>
      <w:commentRangeEnd w:id="0"/>
      <w:r w:rsidR="00206C8D" w:rsidRPr="00206C8D">
        <w:rPr>
          <w:rStyle w:val="CommentReference"/>
          <w:highlight w:val="cyan"/>
        </w:rPr>
        <w:commentReference w:id="0"/>
      </w:r>
      <w:r w:rsidR="006C72AB" w:rsidRPr="00206C8D">
        <w:rPr>
          <w:rFonts w:ascii="Times New Roman" w:hAnsi="Times New Roman" w:cs="Times New Roman"/>
          <w:sz w:val="24"/>
          <w:szCs w:val="24"/>
          <w:highlight w:val="cyan"/>
        </w:rPr>
        <w:t>,</w:t>
      </w:r>
      <w:r w:rsidR="006C72AB">
        <w:rPr>
          <w:rFonts w:ascii="Times New Roman" w:hAnsi="Times New Roman" w:cs="Times New Roman"/>
          <w:sz w:val="24"/>
          <w:szCs w:val="24"/>
        </w:rPr>
        <w:t xml:space="preserve"> with annual revenue increasing from $245B in 2019 to $434B in 2022.</w:t>
      </w:r>
    </w:p>
    <w:p w14:paraId="0A57EC69" w14:textId="77777777" w:rsidR="00147768" w:rsidRDefault="00147768" w:rsidP="00147768">
      <w:pPr>
        <w:spacing w:line="360" w:lineRule="auto"/>
        <w:jc w:val="both"/>
        <w:rPr>
          <w:rFonts w:ascii="Times New Roman" w:hAnsi="Times New Roman" w:cs="Times New Roman"/>
          <w:sz w:val="24"/>
          <w:szCs w:val="24"/>
        </w:rPr>
      </w:pPr>
      <w:r>
        <w:rPr>
          <w:rFonts w:ascii="Times New Roman" w:hAnsi="Times New Roman" w:cs="Times New Roman"/>
          <w:sz w:val="24"/>
          <w:szCs w:val="24"/>
        </w:rPr>
        <w:t>Overall, gross profitability ratios for Amazon in 2022 ha</w:t>
      </w:r>
      <w:r w:rsidR="00A55CEA">
        <w:rPr>
          <w:rFonts w:ascii="Times New Roman" w:hAnsi="Times New Roman" w:cs="Times New Roman"/>
          <w:sz w:val="24"/>
          <w:szCs w:val="24"/>
        </w:rPr>
        <w:t>d</w:t>
      </w:r>
      <w:r>
        <w:rPr>
          <w:rFonts w:ascii="Times New Roman" w:hAnsi="Times New Roman" w:cs="Times New Roman"/>
          <w:sz w:val="24"/>
          <w:szCs w:val="24"/>
        </w:rPr>
        <w:t xml:space="preserve"> risen slightly</w:t>
      </w:r>
      <w:r w:rsidR="00A55CEA">
        <w:rPr>
          <w:rFonts w:ascii="Times New Roman" w:hAnsi="Times New Roman" w:cs="Times New Roman"/>
          <w:sz w:val="24"/>
          <w:szCs w:val="24"/>
        </w:rPr>
        <w:t xml:space="preserve"> and </w:t>
      </w:r>
      <w:r>
        <w:rPr>
          <w:rFonts w:ascii="Times New Roman" w:hAnsi="Times New Roman" w:cs="Times New Roman"/>
          <w:sz w:val="24"/>
          <w:szCs w:val="24"/>
        </w:rPr>
        <w:t>remain</w:t>
      </w:r>
      <w:r w:rsidR="00A55CEA">
        <w:rPr>
          <w:rFonts w:ascii="Times New Roman" w:hAnsi="Times New Roman" w:cs="Times New Roman"/>
          <w:sz w:val="24"/>
          <w:szCs w:val="24"/>
        </w:rPr>
        <w:t>ed</w:t>
      </w:r>
      <w:r>
        <w:rPr>
          <w:rFonts w:ascii="Times New Roman" w:hAnsi="Times New Roman" w:cs="Times New Roman"/>
          <w:sz w:val="24"/>
          <w:szCs w:val="24"/>
        </w:rPr>
        <w:t xml:space="preserve"> stable from 202</w:t>
      </w:r>
      <w:r w:rsidR="00BC5FB1">
        <w:rPr>
          <w:rFonts w:ascii="Times New Roman" w:hAnsi="Times New Roman" w:cs="Times New Roman"/>
          <w:sz w:val="24"/>
          <w:szCs w:val="24"/>
        </w:rPr>
        <w:t>0</w:t>
      </w:r>
      <w:r>
        <w:rPr>
          <w:rFonts w:ascii="Times New Roman" w:hAnsi="Times New Roman" w:cs="Times New Roman"/>
          <w:sz w:val="24"/>
          <w:szCs w:val="24"/>
        </w:rPr>
        <w:t xml:space="preserve"> to 2022. The net profitability ratios on the other</w:t>
      </w:r>
      <w:r w:rsidR="00A55CEA">
        <w:rPr>
          <w:rFonts w:ascii="Times New Roman" w:hAnsi="Times New Roman" w:cs="Times New Roman"/>
          <w:sz w:val="24"/>
          <w:szCs w:val="24"/>
        </w:rPr>
        <w:t xml:space="preserve"> hand, have</w:t>
      </w:r>
      <w:r>
        <w:rPr>
          <w:rFonts w:ascii="Times New Roman" w:hAnsi="Times New Roman" w:cs="Times New Roman"/>
          <w:sz w:val="24"/>
          <w:szCs w:val="24"/>
        </w:rPr>
        <w:t xml:space="preserve"> decreased by about 95%</w:t>
      </w:r>
      <w:r w:rsidR="00BC5FB1">
        <w:rPr>
          <w:rFonts w:ascii="Times New Roman" w:hAnsi="Times New Roman" w:cs="Times New Roman"/>
          <w:sz w:val="24"/>
          <w:szCs w:val="24"/>
        </w:rPr>
        <w:t xml:space="preserve"> from 2021 to 2021</w:t>
      </w:r>
      <w:r>
        <w:rPr>
          <w:rFonts w:ascii="Times New Roman" w:hAnsi="Times New Roman" w:cs="Times New Roman"/>
          <w:sz w:val="24"/>
          <w:szCs w:val="24"/>
        </w:rPr>
        <w:t>, with a net loss in 2022. Even though both sales and costs ha</w:t>
      </w:r>
      <w:r w:rsidR="00A55CEA">
        <w:rPr>
          <w:rFonts w:ascii="Times New Roman" w:hAnsi="Times New Roman" w:cs="Times New Roman"/>
          <w:sz w:val="24"/>
          <w:szCs w:val="24"/>
        </w:rPr>
        <w:t>d</w:t>
      </w:r>
      <w:r>
        <w:rPr>
          <w:rFonts w:ascii="Times New Roman" w:hAnsi="Times New Roman" w:cs="Times New Roman"/>
          <w:sz w:val="24"/>
          <w:szCs w:val="24"/>
        </w:rPr>
        <w:t xml:space="preserve"> increased in 2022, sales had increased by 8.6% and cost of sales had increased by 5.7%. Thus, the proportional increase in cost </w:t>
      </w:r>
      <w:r w:rsidR="00A55CEA">
        <w:rPr>
          <w:rFonts w:ascii="Times New Roman" w:hAnsi="Times New Roman" w:cs="Times New Roman"/>
          <w:sz w:val="24"/>
          <w:szCs w:val="24"/>
        </w:rPr>
        <w:t>was</w:t>
      </w:r>
      <w:r>
        <w:rPr>
          <w:rFonts w:ascii="Times New Roman" w:hAnsi="Times New Roman" w:cs="Times New Roman"/>
          <w:sz w:val="24"/>
          <w:szCs w:val="24"/>
        </w:rPr>
        <w:t xml:space="preserve"> slightly less than the proportionate increase in sales indication an overall increase in gross profit margins. However, there is a significant increase in Amazons operating expenses in 2022 leading to a net loss in 2022. </w:t>
      </w:r>
      <w:r w:rsidRPr="00206C8D">
        <w:rPr>
          <w:rFonts w:ascii="Times New Roman" w:hAnsi="Times New Roman" w:cs="Times New Roman"/>
          <w:sz w:val="24"/>
          <w:szCs w:val="24"/>
          <w:highlight w:val="cyan"/>
        </w:rPr>
        <w:t>Amazon attributed part of that loss to its investments in Rivian, an electric vehicle start-up that ha</w:t>
      </w:r>
      <w:r w:rsidR="00A55CEA" w:rsidRPr="00206C8D">
        <w:rPr>
          <w:rFonts w:ascii="Times New Roman" w:hAnsi="Times New Roman" w:cs="Times New Roman"/>
          <w:sz w:val="24"/>
          <w:szCs w:val="24"/>
          <w:highlight w:val="cyan"/>
        </w:rPr>
        <w:t>d</w:t>
      </w:r>
      <w:r w:rsidRPr="00206C8D">
        <w:rPr>
          <w:rFonts w:ascii="Times New Roman" w:hAnsi="Times New Roman" w:cs="Times New Roman"/>
          <w:sz w:val="24"/>
          <w:szCs w:val="24"/>
          <w:highlight w:val="cyan"/>
        </w:rPr>
        <w:t xml:space="preserve"> struggled with production delays and market </w:t>
      </w:r>
      <w:commentRangeStart w:id="1"/>
      <w:r w:rsidRPr="00206C8D">
        <w:rPr>
          <w:rFonts w:ascii="Times New Roman" w:hAnsi="Times New Roman" w:cs="Times New Roman"/>
          <w:sz w:val="24"/>
          <w:szCs w:val="24"/>
          <w:highlight w:val="cyan"/>
        </w:rPr>
        <w:t>upheaval</w:t>
      </w:r>
      <w:commentRangeEnd w:id="1"/>
      <w:r w:rsidR="00206C8D">
        <w:rPr>
          <w:rStyle w:val="CommentReference"/>
        </w:rPr>
        <w:commentReference w:id="1"/>
      </w:r>
      <w:r w:rsidRPr="00206C8D">
        <w:rPr>
          <w:rFonts w:ascii="Times New Roman" w:hAnsi="Times New Roman" w:cs="Times New Roman"/>
          <w:sz w:val="24"/>
          <w:szCs w:val="24"/>
          <w:highlight w:val="cyan"/>
        </w:rPr>
        <w:t>.</w:t>
      </w:r>
      <w:r>
        <w:rPr>
          <w:rFonts w:ascii="Times New Roman" w:hAnsi="Times New Roman" w:cs="Times New Roman"/>
          <w:sz w:val="24"/>
          <w:szCs w:val="24"/>
        </w:rPr>
        <w:t xml:space="preserve"> </w:t>
      </w:r>
    </w:p>
    <w:p w14:paraId="6A153908" w14:textId="77777777" w:rsidR="00206C8D" w:rsidRDefault="00206C8D" w:rsidP="00147768">
      <w:pPr>
        <w:spacing w:line="360" w:lineRule="auto"/>
        <w:jc w:val="both"/>
        <w:rPr>
          <w:rFonts w:ascii="Times New Roman" w:hAnsi="Times New Roman" w:cs="Times New Roman"/>
          <w:sz w:val="24"/>
          <w:szCs w:val="24"/>
        </w:rPr>
      </w:pPr>
    </w:p>
    <w:p w14:paraId="4B39CD49" w14:textId="77777777" w:rsidR="00206C8D" w:rsidRDefault="00206C8D" w:rsidP="00206C8D">
      <w:pPr>
        <w:jc w:val="both"/>
        <w:rPr>
          <w:color w:val="000000" w:themeColor="text1"/>
        </w:rPr>
      </w:pPr>
      <w:r w:rsidRPr="002B7922">
        <w:rPr>
          <w:color w:val="000000" w:themeColor="text1"/>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Pr>
          <w:color w:val="000000" w:themeColor="text1"/>
        </w:rPr>
        <w:t xml:space="preserve"> </w:t>
      </w:r>
    </w:p>
    <w:p w14:paraId="03853A25" w14:textId="77777777" w:rsidR="00206C8D" w:rsidRDefault="00206C8D" w:rsidP="00147768">
      <w:pPr>
        <w:spacing w:line="360" w:lineRule="auto"/>
        <w:jc w:val="both"/>
        <w:rPr>
          <w:rFonts w:ascii="Times New Roman" w:hAnsi="Times New Roman" w:cs="Times New Roman"/>
          <w:sz w:val="24"/>
          <w:szCs w:val="24"/>
        </w:rPr>
      </w:pPr>
    </w:p>
    <w:p w14:paraId="29146201" w14:textId="77777777" w:rsidR="00147768" w:rsidRDefault="00147768" w:rsidP="001477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Amazon’s asset utilization ratios </w:t>
      </w:r>
      <w:r w:rsidR="00A55CEA">
        <w:rPr>
          <w:rFonts w:ascii="Times New Roman" w:hAnsi="Times New Roman" w:cs="Times New Roman"/>
          <w:sz w:val="24"/>
          <w:szCs w:val="24"/>
        </w:rPr>
        <w:t>were</w:t>
      </w:r>
      <w:r>
        <w:rPr>
          <w:rFonts w:ascii="Times New Roman" w:hAnsi="Times New Roman" w:cs="Times New Roman"/>
          <w:sz w:val="24"/>
          <w:szCs w:val="24"/>
        </w:rPr>
        <w:t xml:space="preserve"> also slightly lower in 2022, despite an increase in the </w:t>
      </w:r>
      <w:r w:rsidRPr="00206C8D">
        <w:rPr>
          <w:rFonts w:ascii="Times New Roman" w:hAnsi="Times New Roman" w:cs="Times New Roman"/>
          <w:sz w:val="24"/>
          <w:szCs w:val="24"/>
          <w:highlight w:val="cyan"/>
        </w:rPr>
        <w:t xml:space="preserve">average fixed asset of about 62% in 2022, indicating big investments in its fixed </w:t>
      </w:r>
      <w:commentRangeStart w:id="2"/>
      <w:r w:rsidRPr="00206C8D">
        <w:rPr>
          <w:rFonts w:ascii="Times New Roman" w:hAnsi="Times New Roman" w:cs="Times New Roman"/>
          <w:sz w:val="24"/>
          <w:szCs w:val="24"/>
          <w:highlight w:val="cyan"/>
        </w:rPr>
        <w:t>assets</w:t>
      </w:r>
      <w:commentRangeEnd w:id="2"/>
      <w:r w:rsidR="00206C8D">
        <w:rPr>
          <w:rStyle w:val="CommentReference"/>
        </w:rPr>
        <w:commentReference w:id="2"/>
      </w:r>
      <w:r w:rsidRPr="00206C8D">
        <w:rPr>
          <w:rFonts w:ascii="Times New Roman" w:hAnsi="Times New Roman" w:cs="Times New Roman"/>
          <w:sz w:val="24"/>
          <w:szCs w:val="24"/>
          <w:highlight w:val="cyan"/>
        </w:rPr>
        <w:t>.</w:t>
      </w:r>
      <w:r>
        <w:rPr>
          <w:rFonts w:ascii="Times New Roman" w:hAnsi="Times New Roman" w:cs="Times New Roman"/>
          <w:sz w:val="24"/>
          <w:szCs w:val="24"/>
        </w:rPr>
        <w:t xml:space="preserve"> Fixed assets are indicators of potential future growth and it will usually take a while before they are reflected on revenue. Therefore, the fixed asset turnover is down by about 68%</w:t>
      </w:r>
      <w:r w:rsidR="00A55CEA">
        <w:rPr>
          <w:rFonts w:ascii="Times New Roman" w:hAnsi="Times New Roman" w:cs="Times New Roman"/>
          <w:sz w:val="24"/>
          <w:szCs w:val="24"/>
        </w:rPr>
        <w:t xml:space="preserve"> reflecting this</w:t>
      </w:r>
      <w:r>
        <w:rPr>
          <w:rFonts w:ascii="Times New Roman" w:hAnsi="Times New Roman" w:cs="Times New Roman"/>
          <w:sz w:val="24"/>
          <w:szCs w:val="24"/>
        </w:rPr>
        <w:t xml:space="preserve">. </w:t>
      </w:r>
    </w:p>
    <w:p w14:paraId="0E007B8F" w14:textId="77777777" w:rsidR="00206C8D" w:rsidRPr="004962A1" w:rsidRDefault="00206C8D" w:rsidP="00206C8D">
      <w:pPr>
        <w:jc w:val="both"/>
      </w:pPr>
      <w:r w:rsidRPr="00950996">
        <w:rPr>
          <w:highlight w:val="green"/>
        </w:rPr>
        <w:t>Amazon has a large portion of goodwill in its asset base, where the Fixed asset turnover is almost three times higher than the total asset turnover. The goodwill and intangibles are manly as a result of acquisitions in addition to the increased R&amp;D spending on AWS which we will have to closely watch for future profitability.</w:t>
      </w:r>
    </w:p>
    <w:p w14:paraId="4390E375" w14:textId="77777777" w:rsidR="00206C8D" w:rsidRDefault="00206C8D" w:rsidP="00147768">
      <w:pPr>
        <w:spacing w:line="360" w:lineRule="auto"/>
        <w:jc w:val="both"/>
        <w:rPr>
          <w:rFonts w:ascii="Times New Roman" w:hAnsi="Times New Roman" w:cs="Times New Roman"/>
          <w:sz w:val="24"/>
          <w:szCs w:val="24"/>
        </w:rPr>
      </w:pPr>
    </w:p>
    <w:p w14:paraId="2872D66C" w14:textId="77777777" w:rsidR="00147768" w:rsidRDefault="00147768" w:rsidP="00551DD5">
      <w:pPr>
        <w:spacing w:line="360" w:lineRule="auto"/>
        <w:jc w:val="both"/>
        <w:rPr>
          <w:rFonts w:ascii="Times New Roman" w:hAnsi="Times New Roman" w:cs="Times New Roman"/>
          <w:sz w:val="24"/>
          <w:szCs w:val="24"/>
        </w:rPr>
      </w:pPr>
      <w:r>
        <w:rPr>
          <w:rFonts w:ascii="Times New Roman" w:hAnsi="Times New Roman" w:cs="Times New Roman"/>
          <w:sz w:val="24"/>
          <w:szCs w:val="24"/>
        </w:rPr>
        <w:t>Amazons gearing ratios show a</w:t>
      </w:r>
      <w:r w:rsidR="000C36A9">
        <w:rPr>
          <w:rFonts w:ascii="Times New Roman" w:hAnsi="Times New Roman" w:cs="Times New Roman"/>
          <w:sz w:val="24"/>
          <w:szCs w:val="24"/>
        </w:rPr>
        <w:t>bout 30% increase in</w:t>
      </w:r>
      <w:r>
        <w:rPr>
          <w:rFonts w:ascii="Times New Roman" w:hAnsi="Times New Roman" w:cs="Times New Roman"/>
          <w:sz w:val="24"/>
          <w:szCs w:val="24"/>
        </w:rPr>
        <w:t xml:space="preserve"> debt to equity </w:t>
      </w:r>
      <w:r w:rsidR="000C36A9">
        <w:rPr>
          <w:rFonts w:ascii="Times New Roman" w:hAnsi="Times New Roman" w:cs="Times New Roman"/>
          <w:sz w:val="24"/>
          <w:szCs w:val="24"/>
        </w:rPr>
        <w:t>from</w:t>
      </w:r>
      <w:r>
        <w:rPr>
          <w:rFonts w:ascii="Times New Roman" w:hAnsi="Times New Roman" w:cs="Times New Roman"/>
          <w:sz w:val="24"/>
          <w:szCs w:val="24"/>
        </w:rPr>
        <w:t xml:space="preserve"> 202</w:t>
      </w:r>
      <w:r w:rsidR="000C36A9">
        <w:rPr>
          <w:rFonts w:ascii="Times New Roman" w:hAnsi="Times New Roman" w:cs="Times New Roman"/>
          <w:sz w:val="24"/>
          <w:szCs w:val="24"/>
        </w:rPr>
        <w:t>1 to 2022</w:t>
      </w:r>
      <w:r>
        <w:rPr>
          <w:rFonts w:ascii="Times New Roman" w:hAnsi="Times New Roman" w:cs="Times New Roman"/>
          <w:sz w:val="24"/>
          <w:szCs w:val="24"/>
        </w:rPr>
        <w:t xml:space="preserve"> indicating a </w:t>
      </w:r>
      <w:r w:rsidR="000C36A9">
        <w:rPr>
          <w:rFonts w:ascii="Times New Roman" w:hAnsi="Times New Roman" w:cs="Times New Roman"/>
          <w:sz w:val="24"/>
          <w:szCs w:val="24"/>
        </w:rPr>
        <w:t>higher</w:t>
      </w:r>
      <w:r>
        <w:rPr>
          <w:rFonts w:ascii="Times New Roman" w:hAnsi="Times New Roman" w:cs="Times New Roman"/>
          <w:sz w:val="24"/>
          <w:szCs w:val="24"/>
        </w:rPr>
        <w:t xml:space="preserve"> financial risk</w:t>
      </w:r>
      <w:r w:rsidR="00A55CEA">
        <w:rPr>
          <w:rFonts w:ascii="Times New Roman" w:hAnsi="Times New Roman" w:cs="Times New Roman"/>
          <w:sz w:val="24"/>
          <w:szCs w:val="24"/>
        </w:rPr>
        <w:t xml:space="preserve"> and high investments in </w:t>
      </w:r>
      <w:r w:rsidR="000C36A9">
        <w:rPr>
          <w:rFonts w:ascii="Times New Roman" w:hAnsi="Times New Roman" w:cs="Times New Roman"/>
          <w:sz w:val="24"/>
          <w:szCs w:val="24"/>
        </w:rPr>
        <w:t>debt</w:t>
      </w:r>
      <w:r w:rsidR="00A55CEA">
        <w:rPr>
          <w:rFonts w:ascii="Times New Roman" w:hAnsi="Times New Roman" w:cs="Times New Roman"/>
          <w:sz w:val="24"/>
          <w:szCs w:val="24"/>
        </w:rPr>
        <w:t xml:space="preserve"> than </w:t>
      </w:r>
      <w:r w:rsidR="000C36A9">
        <w:rPr>
          <w:rFonts w:ascii="Times New Roman" w:hAnsi="Times New Roman" w:cs="Times New Roman"/>
          <w:sz w:val="24"/>
          <w:szCs w:val="24"/>
        </w:rPr>
        <w:t>in equity</w:t>
      </w:r>
      <w:r w:rsidR="00A55CEA">
        <w:rPr>
          <w:rFonts w:ascii="Times New Roman" w:hAnsi="Times New Roman" w:cs="Times New Roman"/>
          <w:sz w:val="24"/>
          <w:szCs w:val="24"/>
        </w:rPr>
        <w:t>.</w:t>
      </w:r>
      <w:r>
        <w:rPr>
          <w:rFonts w:ascii="Times New Roman" w:hAnsi="Times New Roman" w:cs="Times New Roman"/>
          <w:sz w:val="24"/>
          <w:szCs w:val="24"/>
        </w:rPr>
        <w:t xml:space="preserve"> There is indication that the firm has the ability to meet its debt payments and interests. Amazon shows a positive cash position at the end of the period, which is indicative of a healthy liquidity position and demonstrates their ability to meet debt requirements despite the profitability position in 2022.</w:t>
      </w:r>
    </w:p>
    <w:p w14:paraId="5898BBAF" w14:textId="77777777" w:rsidR="00206C8D" w:rsidRDefault="00206C8D" w:rsidP="00206C8D">
      <w:pPr>
        <w:jc w:val="both"/>
      </w:pPr>
      <w:r w:rsidRPr="007E00D2">
        <w:rPr>
          <w:highlight w:val="green"/>
        </w:rPr>
        <w:lastRenderedPageBreak/>
        <w:t>Amazon’s long-term liabilities have been increasing over the years as the company has increased its Financial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7665093B" w14:textId="77777777" w:rsidR="00206C8D" w:rsidRDefault="00206C8D" w:rsidP="00551DD5">
      <w:pPr>
        <w:spacing w:line="360" w:lineRule="auto"/>
        <w:jc w:val="both"/>
        <w:rPr>
          <w:rFonts w:ascii="Times New Roman" w:hAnsi="Times New Roman" w:cs="Times New Roman"/>
          <w:sz w:val="24"/>
          <w:szCs w:val="24"/>
        </w:rPr>
      </w:pPr>
    </w:p>
    <w:p w14:paraId="1D20026A" w14:textId="77777777" w:rsidR="00206C8D" w:rsidRDefault="00F265DA" w:rsidP="00551DD5">
      <w:pPr>
        <w:spacing w:line="360" w:lineRule="auto"/>
        <w:jc w:val="both"/>
        <w:rPr>
          <w:rFonts w:ascii="Times New Roman" w:hAnsi="Times New Roman" w:cs="Times New Roman"/>
          <w:sz w:val="24"/>
          <w:szCs w:val="24"/>
        </w:rPr>
      </w:pPr>
      <w:r w:rsidRPr="00551DD5">
        <w:rPr>
          <w:rFonts w:ascii="Times New Roman" w:hAnsi="Times New Roman" w:cs="Times New Roman"/>
          <w:sz w:val="24"/>
          <w:szCs w:val="24"/>
        </w:rPr>
        <w:t>Amazons 2022 liquidity</w:t>
      </w:r>
      <w:r w:rsidR="00A55CEA">
        <w:rPr>
          <w:rFonts w:ascii="Times New Roman" w:hAnsi="Times New Roman" w:cs="Times New Roman"/>
          <w:sz w:val="24"/>
          <w:szCs w:val="24"/>
        </w:rPr>
        <w:t xml:space="preserve"> ratios</w:t>
      </w:r>
      <w:r w:rsidRPr="00551DD5">
        <w:rPr>
          <w:rFonts w:ascii="Times New Roman" w:hAnsi="Times New Roman" w:cs="Times New Roman"/>
          <w:sz w:val="24"/>
          <w:szCs w:val="24"/>
        </w:rPr>
        <w:t xml:space="preserve"> </w:t>
      </w:r>
      <w:r w:rsidR="000C36A9">
        <w:rPr>
          <w:rFonts w:ascii="Times New Roman" w:hAnsi="Times New Roman" w:cs="Times New Roman"/>
          <w:sz w:val="24"/>
          <w:szCs w:val="24"/>
        </w:rPr>
        <w:t xml:space="preserve">are slightly lower </w:t>
      </w:r>
      <w:r w:rsidR="00A55CEA">
        <w:rPr>
          <w:rFonts w:ascii="Times New Roman" w:hAnsi="Times New Roman" w:cs="Times New Roman"/>
          <w:sz w:val="24"/>
          <w:szCs w:val="24"/>
        </w:rPr>
        <w:t>than</w:t>
      </w:r>
      <w:r w:rsidRPr="00551DD5">
        <w:rPr>
          <w:rFonts w:ascii="Times New Roman" w:hAnsi="Times New Roman" w:cs="Times New Roman"/>
          <w:sz w:val="24"/>
          <w:szCs w:val="24"/>
        </w:rPr>
        <w:t xml:space="preserve"> that </w:t>
      </w:r>
      <w:r w:rsidR="00A55CEA">
        <w:rPr>
          <w:rFonts w:ascii="Times New Roman" w:hAnsi="Times New Roman" w:cs="Times New Roman"/>
          <w:sz w:val="24"/>
          <w:szCs w:val="24"/>
        </w:rPr>
        <w:t xml:space="preserve">of </w:t>
      </w:r>
      <w:r w:rsidRPr="00551DD5">
        <w:rPr>
          <w:rFonts w:ascii="Times New Roman" w:hAnsi="Times New Roman" w:cs="Times New Roman"/>
          <w:sz w:val="24"/>
          <w:szCs w:val="24"/>
        </w:rPr>
        <w:t>2021</w:t>
      </w:r>
      <w:r w:rsidR="00FE3AF1">
        <w:rPr>
          <w:rFonts w:ascii="Times New Roman" w:hAnsi="Times New Roman" w:cs="Times New Roman"/>
          <w:sz w:val="24"/>
          <w:szCs w:val="24"/>
        </w:rPr>
        <w:t>, despite the slight increase from 2020</w:t>
      </w:r>
      <w:r w:rsidR="00C15A1C">
        <w:rPr>
          <w:rFonts w:ascii="Times New Roman" w:hAnsi="Times New Roman" w:cs="Times New Roman"/>
          <w:sz w:val="24"/>
          <w:szCs w:val="24"/>
        </w:rPr>
        <w:t xml:space="preserve"> to 2021</w:t>
      </w:r>
      <w:r w:rsidRPr="00551DD5">
        <w:rPr>
          <w:rFonts w:ascii="Times New Roman" w:hAnsi="Times New Roman" w:cs="Times New Roman"/>
          <w:sz w:val="24"/>
          <w:szCs w:val="24"/>
        </w:rPr>
        <w:t xml:space="preserve">. The firm in 2022 </w:t>
      </w:r>
      <w:r w:rsidR="00C15A1C">
        <w:rPr>
          <w:rFonts w:ascii="Times New Roman" w:hAnsi="Times New Roman" w:cs="Times New Roman"/>
          <w:sz w:val="24"/>
          <w:szCs w:val="24"/>
        </w:rPr>
        <w:t>does not have</w:t>
      </w:r>
      <w:r w:rsidRPr="00551DD5">
        <w:rPr>
          <w:rFonts w:ascii="Times New Roman" w:hAnsi="Times New Roman" w:cs="Times New Roman"/>
          <w:sz w:val="24"/>
          <w:szCs w:val="24"/>
        </w:rPr>
        <w:t xml:space="preserve"> enough </w:t>
      </w:r>
      <w:r w:rsidR="00C15A1C">
        <w:rPr>
          <w:rFonts w:ascii="Times New Roman" w:hAnsi="Times New Roman" w:cs="Times New Roman"/>
          <w:sz w:val="24"/>
          <w:szCs w:val="24"/>
        </w:rPr>
        <w:t xml:space="preserve">current </w:t>
      </w:r>
      <w:r w:rsidRPr="00551DD5">
        <w:rPr>
          <w:rFonts w:ascii="Times New Roman" w:hAnsi="Times New Roman" w:cs="Times New Roman"/>
          <w:sz w:val="24"/>
          <w:szCs w:val="24"/>
        </w:rPr>
        <w:t xml:space="preserve">assets to cover its </w:t>
      </w:r>
      <w:r w:rsidR="00C15A1C">
        <w:rPr>
          <w:rFonts w:ascii="Times New Roman" w:hAnsi="Times New Roman" w:cs="Times New Roman"/>
          <w:sz w:val="24"/>
          <w:szCs w:val="24"/>
        </w:rPr>
        <w:t xml:space="preserve">current and short-term </w:t>
      </w:r>
      <w:r w:rsidRPr="00551DD5">
        <w:rPr>
          <w:rFonts w:ascii="Times New Roman" w:hAnsi="Times New Roman" w:cs="Times New Roman"/>
          <w:sz w:val="24"/>
          <w:szCs w:val="24"/>
        </w:rPr>
        <w:t xml:space="preserve">liabilities with a quick ratio of </w:t>
      </w:r>
      <w:r w:rsidR="00551DD5" w:rsidRPr="00551DD5">
        <w:rPr>
          <w:rFonts w:ascii="Times New Roman" w:hAnsi="Times New Roman" w:cs="Times New Roman"/>
          <w:sz w:val="24"/>
          <w:szCs w:val="24"/>
        </w:rPr>
        <w:t>0.</w:t>
      </w:r>
      <w:r w:rsidR="000C36A9">
        <w:rPr>
          <w:rFonts w:ascii="Times New Roman" w:hAnsi="Times New Roman" w:cs="Times New Roman"/>
          <w:sz w:val="24"/>
          <w:szCs w:val="24"/>
        </w:rPr>
        <w:t>7</w:t>
      </w:r>
      <w:r w:rsidR="00551DD5" w:rsidRPr="00551DD5">
        <w:rPr>
          <w:rFonts w:ascii="Times New Roman" w:hAnsi="Times New Roman" w:cs="Times New Roman"/>
          <w:sz w:val="24"/>
          <w:szCs w:val="24"/>
        </w:rPr>
        <w:t xml:space="preserve">. This is </w:t>
      </w:r>
      <w:r w:rsidR="00C15A1C">
        <w:rPr>
          <w:rFonts w:ascii="Times New Roman" w:hAnsi="Times New Roman" w:cs="Times New Roman"/>
          <w:sz w:val="24"/>
          <w:szCs w:val="24"/>
        </w:rPr>
        <w:t xml:space="preserve">even </w:t>
      </w:r>
      <w:r w:rsidR="00551DD5" w:rsidRPr="00551DD5">
        <w:rPr>
          <w:rFonts w:ascii="Times New Roman" w:hAnsi="Times New Roman" w:cs="Times New Roman"/>
          <w:sz w:val="24"/>
          <w:szCs w:val="24"/>
        </w:rPr>
        <w:t>lower with a cash ratio of 0.</w:t>
      </w:r>
      <w:r w:rsidR="000C36A9">
        <w:rPr>
          <w:rFonts w:ascii="Times New Roman" w:hAnsi="Times New Roman" w:cs="Times New Roman"/>
          <w:sz w:val="24"/>
          <w:szCs w:val="24"/>
        </w:rPr>
        <w:t>4</w:t>
      </w:r>
      <w:r w:rsidRPr="00551DD5">
        <w:rPr>
          <w:rFonts w:ascii="Times New Roman" w:hAnsi="Times New Roman" w:cs="Times New Roman"/>
          <w:sz w:val="24"/>
          <w:szCs w:val="24"/>
        </w:rPr>
        <w:t>.</w:t>
      </w:r>
      <w:r w:rsidR="00551DD5" w:rsidRPr="00551DD5">
        <w:rPr>
          <w:rFonts w:ascii="Times New Roman" w:hAnsi="Times New Roman" w:cs="Times New Roman"/>
          <w:sz w:val="24"/>
          <w:szCs w:val="24"/>
        </w:rPr>
        <w:t xml:space="preserve"> This shows that th</w:t>
      </w:r>
      <w:r w:rsidR="00C15A1C">
        <w:rPr>
          <w:rFonts w:ascii="Times New Roman" w:hAnsi="Times New Roman" w:cs="Times New Roman"/>
          <w:sz w:val="24"/>
          <w:szCs w:val="24"/>
        </w:rPr>
        <w:t>at Amazon</w:t>
      </w:r>
      <w:r w:rsidR="00551DD5" w:rsidRPr="00551DD5">
        <w:rPr>
          <w:rFonts w:ascii="Times New Roman" w:hAnsi="Times New Roman" w:cs="Times New Roman"/>
          <w:sz w:val="24"/>
          <w:szCs w:val="24"/>
        </w:rPr>
        <w:t xml:space="preserve"> </w:t>
      </w:r>
      <w:r w:rsidR="00C15A1C">
        <w:rPr>
          <w:rFonts w:ascii="Times New Roman" w:hAnsi="Times New Roman" w:cs="Times New Roman"/>
          <w:sz w:val="24"/>
          <w:szCs w:val="24"/>
        </w:rPr>
        <w:t>in 2022 is</w:t>
      </w:r>
      <w:r w:rsidR="00551DD5" w:rsidRPr="00551DD5">
        <w:rPr>
          <w:rFonts w:ascii="Times New Roman" w:hAnsi="Times New Roman" w:cs="Times New Roman"/>
          <w:sz w:val="24"/>
          <w:szCs w:val="24"/>
        </w:rPr>
        <w:t xml:space="preserve"> not able to entirely cover its s</w:t>
      </w:r>
      <w:r w:rsidR="00C15A1C">
        <w:rPr>
          <w:rFonts w:ascii="Times New Roman" w:hAnsi="Times New Roman" w:cs="Times New Roman"/>
          <w:sz w:val="24"/>
          <w:szCs w:val="24"/>
        </w:rPr>
        <w:t>h</w:t>
      </w:r>
      <w:r w:rsidR="00551DD5" w:rsidRPr="00551DD5">
        <w:rPr>
          <w:rFonts w:ascii="Times New Roman" w:hAnsi="Times New Roman" w:cs="Times New Roman"/>
          <w:sz w:val="24"/>
          <w:szCs w:val="24"/>
        </w:rPr>
        <w:t>ort term liabilities with its cash and cash equivalents</w:t>
      </w:r>
      <w:r w:rsidR="00C15A1C">
        <w:rPr>
          <w:rFonts w:ascii="Times New Roman" w:hAnsi="Times New Roman" w:cs="Times New Roman"/>
          <w:sz w:val="24"/>
          <w:szCs w:val="24"/>
        </w:rPr>
        <w:t xml:space="preserve"> as at 2022</w:t>
      </w:r>
      <w:r w:rsidR="00551DD5" w:rsidRPr="00551DD5">
        <w:rPr>
          <w:rFonts w:ascii="Times New Roman" w:hAnsi="Times New Roman" w:cs="Times New Roman"/>
          <w:sz w:val="24"/>
          <w:szCs w:val="24"/>
        </w:rPr>
        <w:t>.</w:t>
      </w:r>
      <w:r w:rsidR="00A55CEA">
        <w:rPr>
          <w:rFonts w:ascii="Times New Roman" w:hAnsi="Times New Roman" w:cs="Times New Roman"/>
          <w:sz w:val="24"/>
          <w:szCs w:val="24"/>
        </w:rPr>
        <w:t xml:space="preserve"> Despite an increase in its cash and cash equivalents</w:t>
      </w:r>
      <w:r w:rsidR="00E44C4A">
        <w:rPr>
          <w:rFonts w:ascii="Times New Roman" w:hAnsi="Times New Roman" w:cs="Times New Roman"/>
          <w:sz w:val="24"/>
          <w:szCs w:val="24"/>
        </w:rPr>
        <w:t xml:space="preserve"> of about 32%, marketable securities were down by 73% </w:t>
      </w:r>
      <w:r w:rsidR="00C15A1C">
        <w:rPr>
          <w:rFonts w:ascii="Times New Roman" w:hAnsi="Times New Roman" w:cs="Times New Roman"/>
          <w:sz w:val="24"/>
          <w:szCs w:val="24"/>
        </w:rPr>
        <w:t xml:space="preserve">possibly </w:t>
      </w:r>
      <w:r w:rsidR="00E44C4A">
        <w:rPr>
          <w:rFonts w:ascii="Times New Roman" w:hAnsi="Times New Roman" w:cs="Times New Roman"/>
          <w:sz w:val="24"/>
          <w:szCs w:val="24"/>
        </w:rPr>
        <w:t xml:space="preserve">indicating a huge sale of its short-term liquid financial assets which may have become cash </w:t>
      </w:r>
      <w:r w:rsidR="00C15A1C">
        <w:rPr>
          <w:rFonts w:ascii="Times New Roman" w:hAnsi="Times New Roman" w:cs="Times New Roman"/>
          <w:sz w:val="24"/>
          <w:szCs w:val="24"/>
        </w:rPr>
        <w:t xml:space="preserve">and therefore </w:t>
      </w:r>
      <w:r w:rsidR="00E44C4A">
        <w:rPr>
          <w:rFonts w:ascii="Times New Roman" w:hAnsi="Times New Roman" w:cs="Times New Roman"/>
          <w:sz w:val="24"/>
          <w:szCs w:val="24"/>
        </w:rPr>
        <w:t xml:space="preserve">showing an increase in </w:t>
      </w:r>
      <w:r w:rsidR="00C15A1C">
        <w:rPr>
          <w:rFonts w:ascii="Times New Roman" w:hAnsi="Times New Roman" w:cs="Times New Roman"/>
          <w:sz w:val="24"/>
          <w:szCs w:val="24"/>
        </w:rPr>
        <w:t xml:space="preserve">its </w:t>
      </w:r>
      <w:r w:rsidR="00E44C4A">
        <w:rPr>
          <w:rFonts w:ascii="Times New Roman" w:hAnsi="Times New Roman" w:cs="Times New Roman"/>
          <w:sz w:val="24"/>
          <w:szCs w:val="24"/>
        </w:rPr>
        <w:t xml:space="preserve">cash position at the end of the year. The cash and cash equivalents including its marketable securities were down by 27% </w:t>
      </w:r>
      <w:r w:rsidR="00C15A1C">
        <w:rPr>
          <w:rFonts w:ascii="Times New Roman" w:hAnsi="Times New Roman" w:cs="Times New Roman"/>
          <w:sz w:val="24"/>
          <w:szCs w:val="24"/>
        </w:rPr>
        <w:t xml:space="preserve">overall </w:t>
      </w:r>
      <w:r w:rsidR="00E44C4A">
        <w:rPr>
          <w:rFonts w:ascii="Times New Roman" w:hAnsi="Times New Roman" w:cs="Times New Roman"/>
          <w:sz w:val="24"/>
          <w:szCs w:val="24"/>
        </w:rPr>
        <w:t xml:space="preserve">from 2021 to 2022 but short-term liabilities were up by 8.4% reflecting a lower quick ratio. And a quick ratio of less than 1 is not a good indicative of a </w:t>
      </w:r>
      <w:r w:rsidR="000C36A9">
        <w:rPr>
          <w:rFonts w:ascii="Times New Roman" w:hAnsi="Times New Roman" w:cs="Times New Roman"/>
          <w:sz w:val="24"/>
          <w:szCs w:val="24"/>
        </w:rPr>
        <w:t>firm’s</w:t>
      </w:r>
      <w:r w:rsidR="00E44C4A">
        <w:rPr>
          <w:rFonts w:ascii="Times New Roman" w:hAnsi="Times New Roman" w:cs="Times New Roman"/>
          <w:sz w:val="24"/>
          <w:szCs w:val="24"/>
        </w:rPr>
        <w:t xml:space="preserve"> liquidity position</w:t>
      </w:r>
      <w:r w:rsidR="00A12F97">
        <w:rPr>
          <w:rFonts w:ascii="Times New Roman" w:hAnsi="Times New Roman" w:cs="Times New Roman"/>
          <w:sz w:val="24"/>
          <w:szCs w:val="24"/>
        </w:rPr>
        <w:t xml:space="preserve">. </w:t>
      </w:r>
    </w:p>
    <w:p w14:paraId="70095839" w14:textId="77777777" w:rsidR="00F265DA" w:rsidRDefault="00551DD5" w:rsidP="00551D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Amazon </w:t>
      </w:r>
      <w:r w:rsidR="00DA5BB2">
        <w:rPr>
          <w:rFonts w:ascii="Times New Roman" w:hAnsi="Times New Roman" w:cs="Times New Roman"/>
          <w:sz w:val="24"/>
          <w:szCs w:val="24"/>
        </w:rPr>
        <w:t>h</w:t>
      </w:r>
      <w:r>
        <w:rPr>
          <w:rFonts w:ascii="Times New Roman" w:hAnsi="Times New Roman" w:cs="Times New Roman"/>
          <w:sz w:val="24"/>
          <w:szCs w:val="24"/>
        </w:rPr>
        <w:t xml:space="preserve">as a net trading cycle of </w:t>
      </w:r>
      <w:r w:rsidR="00954F74">
        <w:rPr>
          <w:rFonts w:ascii="Times New Roman" w:hAnsi="Times New Roman" w:cs="Times New Roman"/>
          <w:sz w:val="24"/>
          <w:szCs w:val="24"/>
        </w:rPr>
        <w:t>5</w:t>
      </w:r>
      <w:r w:rsidR="00B555E2">
        <w:rPr>
          <w:rFonts w:ascii="Times New Roman" w:hAnsi="Times New Roman" w:cs="Times New Roman"/>
          <w:sz w:val="24"/>
          <w:szCs w:val="24"/>
        </w:rPr>
        <w:t>0</w:t>
      </w:r>
      <w:r>
        <w:rPr>
          <w:rFonts w:ascii="Times New Roman" w:hAnsi="Times New Roman" w:cs="Times New Roman"/>
          <w:sz w:val="24"/>
          <w:szCs w:val="24"/>
        </w:rPr>
        <w:t xml:space="preserve"> days</w:t>
      </w:r>
      <w:r w:rsidR="00DA5BB2">
        <w:rPr>
          <w:rFonts w:ascii="Times New Roman" w:hAnsi="Times New Roman" w:cs="Times New Roman"/>
          <w:sz w:val="24"/>
          <w:szCs w:val="24"/>
        </w:rPr>
        <w:t xml:space="preserve"> in 2022, which is better than that in 2021 of </w:t>
      </w:r>
      <w:r w:rsidR="00B555E2">
        <w:rPr>
          <w:rFonts w:ascii="Times New Roman" w:hAnsi="Times New Roman" w:cs="Times New Roman"/>
          <w:sz w:val="24"/>
          <w:szCs w:val="24"/>
        </w:rPr>
        <w:t>36</w:t>
      </w:r>
      <w:r w:rsidR="00DA5BB2">
        <w:rPr>
          <w:rFonts w:ascii="Times New Roman" w:hAnsi="Times New Roman" w:cs="Times New Roman"/>
          <w:sz w:val="24"/>
          <w:szCs w:val="24"/>
        </w:rPr>
        <w:t xml:space="preserve">. This is mainly attributable to the longer payable days. </w:t>
      </w:r>
      <w:r w:rsidR="00DA5BB2" w:rsidRPr="00206C8D">
        <w:rPr>
          <w:rFonts w:ascii="Times New Roman" w:hAnsi="Times New Roman" w:cs="Times New Roman"/>
          <w:sz w:val="24"/>
          <w:szCs w:val="24"/>
          <w:highlight w:val="cyan"/>
        </w:rPr>
        <w:t>Even though this indicates that amazon may not be paying their suppliers early due to longer days given by the supplier or be</w:t>
      </w:r>
      <w:r w:rsidR="009307EA" w:rsidRPr="00206C8D">
        <w:rPr>
          <w:rFonts w:ascii="Times New Roman" w:hAnsi="Times New Roman" w:cs="Times New Roman"/>
          <w:sz w:val="24"/>
          <w:szCs w:val="24"/>
          <w:highlight w:val="cyan"/>
        </w:rPr>
        <w:t>tter</w:t>
      </w:r>
      <w:r w:rsidR="00DA5BB2" w:rsidRPr="00206C8D">
        <w:rPr>
          <w:rFonts w:ascii="Times New Roman" w:hAnsi="Times New Roman" w:cs="Times New Roman"/>
          <w:sz w:val="24"/>
          <w:szCs w:val="24"/>
          <w:highlight w:val="cyan"/>
        </w:rPr>
        <w:t xml:space="preserve"> credit </w:t>
      </w:r>
      <w:commentRangeStart w:id="3"/>
      <w:r w:rsidR="00DA5BB2" w:rsidRPr="00206C8D">
        <w:rPr>
          <w:rFonts w:ascii="Times New Roman" w:hAnsi="Times New Roman" w:cs="Times New Roman"/>
          <w:sz w:val="24"/>
          <w:szCs w:val="24"/>
          <w:highlight w:val="cyan"/>
        </w:rPr>
        <w:t>terms</w:t>
      </w:r>
      <w:commentRangeEnd w:id="3"/>
      <w:r w:rsidR="00206C8D">
        <w:rPr>
          <w:rStyle w:val="CommentReference"/>
        </w:rPr>
        <w:commentReference w:id="3"/>
      </w:r>
      <w:r w:rsidR="00DA5BB2" w:rsidRPr="00206C8D">
        <w:rPr>
          <w:rFonts w:ascii="Times New Roman" w:hAnsi="Times New Roman" w:cs="Times New Roman"/>
          <w:sz w:val="24"/>
          <w:szCs w:val="24"/>
          <w:highlight w:val="cyan"/>
        </w:rPr>
        <w:t>,</w:t>
      </w:r>
      <w:r w:rsidR="00DA5BB2">
        <w:rPr>
          <w:rFonts w:ascii="Times New Roman" w:hAnsi="Times New Roman" w:cs="Times New Roman"/>
          <w:sz w:val="24"/>
          <w:szCs w:val="24"/>
        </w:rPr>
        <w:t xml:space="preserve"> they need to ensure that they are not breaking any payment terms to ensure that their relationship with suppliers are sustained.</w:t>
      </w:r>
    </w:p>
    <w:p w14:paraId="318A79FE" w14:textId="77777777" w:rsidR="00206C8D" w:rsidRDefault="00206C8D" w:rsidP="00206C8D">
      <w:pPr>
        <w:jc w:val="both"/>
      </w:pPr>
      <w:r w:rsidRPr="00F52101">
        <w:rPr>
          <w:highlight w:val="green"/>
        </w:rPr>
        <w:t>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worsened, but can be supported with the argument that Amazon has started its own fulfilment services and is a fast growing company.</w:t>
      </w:r>
      <w:r>
        <w:tab/>
      </w:r>
    </w:p>
    <w:p w14:paraId="2876E5B5" w14:textId="77777777" w:rsidR="00206C8D" w:rsidRPr="0054785A" w:rsidRDefault="00206C8D" w:rsidP="00206C8D">
      <w:pPr>
        <w:rPr>
          <w:rFonts w:ascii="Times New Roman" w:hAnsi="Times New Roman" w:cs="Times New Roman"/>
        </w:rPr>
      </w:pPr>
    </w:p>
    <w:p w14:paraId="745721D3" w14:textId="77777777" w:rsidR="00206C8D" w:rsidRDefault="00206C8D" w:rsidP="00551DD5">
      <w:pPr>
        <w:spacing w:line="360" w:lineRule="auto"/>
        <w:jc w:val="both"/>
        <w:rPr>
          <w:rFonts w:ascii="Times New Roman" w:hAnsi="Times New Roman" w:cs="Times New Roman"/>
          <w:sz w:val="24"/>
          <w:szCs w:val="24"/>
        </w:rPr>
      </w:pPr>
    </w:p>
    <w:p w14:paraId="4DB98A05" w14:textId="77777777" w:rsidR="009A0197" w:rsidRDefault="008D6913" w:rsidP="00551D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share price for Amazon has fallen by about 41%. This </w:t>
      </w:r>
      <w:r w:rsidRPr="00147768">
        <w:rPr>
          <w:rFonts w:ascii="Times New Roman" w:hAnsi="Times New Roman" w:cs="Times New Roman"/>
          <w:sz w:val="24"/>
          <w:szCs w:val="24"/>
        </w:rPr>
        <w:t>is high</w:t>
      </w:r>
      <w:r w:rsidR="00147768" w:rsidRPr="00147768">
        <w:rPr>
          <w:rFonts w:ascii="Times New Roman" w:hAnsi="Times New Roman" w:cs="Times New Roman"/>
          <w:sz w:val="24"/>
          <w:szCs w:val="24"/>
        </w:rPr>
        <w:t xml:space="preserve"> and might be reflective of the decrease share price across the industry as fears of a global recession grow post the pandemic financial effect</w:t>
      </w:r>
      <w:r w:rsidRPr="00147768">
        <w:rPr>
          <w:rFonts w:ascii="Times New Roman" w:hAnsi="Times New Roman" w:cs="Times New Roman"/>
          <w:sz w:val="24"/>
          <w:szCs w:val="24"/>
        </w:rPr>
        <w:t>.</w:t>
      </w:r>
      <w:r w:rsidR="00AE2B72">
        <w:rPr>
          <w:rFonts w:ascii="Times New Roman" w:hAnsi="Times New Roman" w:cs="Times New Roman"/>
          <w:sz w:val="24"/>
          <w:szCs w:val="24"/>
        </w:rPr>
        <w:t xml:space="preserve"> </w:t>
      </w:r>
      <w:r>
        <w:rPr>
          <w:rFonts w:ascii="Times New Roman" w:hAnsi="Times New Roman" w:cs="Times New Roman"/>
          <w:sz w:val="24"/>
          <w:szCs w:val="24"/>
        </w:rPr>
        <w:t xml:space="preserve">This is </w:t>
      </w:r>
      <w:r w:rsidR="00147768">
        <w:rPr>
          <w:rFonts w:ascii="Times New Roman" w:hAnsi="Times New Roman" w:cs="Times New Roman"/>
          <w:sz w:val="24"/>
          <w:szCs w:val="24"/>
        </w:rPr>
        <w:t>reflecting the</w:t>
      </w:r>
      <w:r>
        <w:rPr>
          <w:rFonts w:ascii="Times New Roman" w:hAnsi="Times New Roman" w:cs="Times New Roman"/>
          <w:sz w:val="24"/>
          <w:szCs w:val="24"/>
        </w:rPr>
        <w:t xml:space="preserve"> lower earnings per share in 2022. Return on </w:t>
      </w:r>
      <w:r>
        <w:rPr>
          <w:rFonts w:ascii="Times New Roman" w:hAnsi="Times New Roman" w:cs="Times New Roman"/>
          <w:sz w:val="24"/>
          <w:szCs w:val="24"/>
        </w:rPr>
        <w:lastRenderedPageBreak/>
        <w:t xml:space="preserve">capital employed has </w:t>
      </w:r>
      <w:r w:rsidR="009A0197">
        <w:rPr>
          <w:rFonts w:ascii="Times New Roman" w:hAnsi="Times New Roman" w:cs="Times New Roman"/>
          <w:sz w:val="24"/>
          <w:szCs w:val="24"/>
        </w:rPr>
        <w:t>reduced by about 56% from 2021 to 2022</w:t>
      </w:r>
      <w:r>
        <w:rPr>
          <w:rFonts w:ascii="Times New Roman" w:hAnsi="Times New Roman" w:cs="Times New Roman"/>
          <w:sz w:val="24"/>
          <w:szCs w:val="24"/>
        </w:rPr>
        <w:t xml:space="preserve">.  </w:t>
      </w:r>
      <w:r w:rsidR="009A0197">
        <w:rPr>
          <w:rFonts w:ascii="Times New Roman" w:hAnsi="Times New Roman" w:cs="Times New Roman"/>
          <w:sz w:val="24"/>
          <w:szCs w:val="24"/>
        </w:rPr>
        <w:t xml:space="preserve">This is as a result of the lower EBIT and operating income in 2022. A </w:t>
      </w:r>
      <w:r>
        <w:rPr>
          <w:rFonts w:ascii="Times New Roman" w:hAnsi="Times New Roman" w:cs="Times New Roman"/>
          <w:sz w:val="24"/>
          <w:szCs w:val="24"/>
        </w:rPr>
        <w:t xml:space="preserve">ROCE of </w:t>
      </w:r>
      <w:r w:rsidR="009A0197">
        <w:rPr>
          <w:rFonts w:ascii="Times New Roman" w:hAnsi="Times New Roman" w:cs="Times New Roman"/>
          <w:sz w:val="24"/>
          <w:szCs w:val="24"/>
        </w:rPr>
        <w:t>3.96</w:t>
      </w:r>
      <w:r>
        <w:rPr>
          <w:rFonts w:ascii="Times New Roman" w:hAnsi="Times New Roman" w:cs="Times New Roman"/>
          <w:sz w:val="24"/>
          <w:szCs w:val="24"/>
        </w:rPr>
        <w:t>%</w:t>
      </w:r>
      <w:r w:rsidR="00624125">
        <w:rPr>
          <w:rFonts w:ascii="Times New Roman" w:hAnsi="Times New Roman" w:cs="Times New Roman"/>
          <w:sz w:val="24"/>
          <w:szCs w:val="24"/>
        </w:rPr>
        <w:t xml:space="preserve"> is on the low side and slightly below the retail industry average. </w:t>
      </w:r>
    </w:p>
    <w:p w14:paraId="61F0D115" w14:textId="77777777" w:rsidR="00206C8D" w:rsidRDefault="00206C8D" w:rsidP="00551DD5">
      <w:pPr>
        <w:spacing w:line="360" w:lineRule="auto"/>
        <w:jc w:val="both"/>
        <w:rPr>
          <w:rFonts w:ascii="Times New Roman" w:hAnsi="Times New Roman" w:cs="Times New Roman"/>
          <w:sz w:val="24"/>
          <w:szCs w:val="24"/>
        </w:rPr>
      </w:pPr>
      <w:bookmarkStart w:id="4" w:name="_GoBack"/>
      <w:bookmarkEnd w:id="4"/>
    </w:p>
    <w:p w14:paraId="6E9208B7" w14:textId="77777777" w:rsidR="00206C8D" w:rsidRPr="004962A1" w:rsidRDefault="00206C8D" w:rsidP="00206C8D">
      <w:pPr>
        <w:jc w:val="both"/>
      </w:pPr>
      <w:r w:rsidRPr="007F68D6">
        <w:rPr>
          <w:highlight w:val="green"/>
        </w:rPr>
        <w:t xml:space="preserve">ROE, ROA and ROCE all are within the health territory, </w:t>
      </w:r>
      <w:r>
        <w:rPr>
          <w:highlight w:val="green"/>
        </w:rPr>
        <w:t xml:space="preserve">however, have declined </w:t>
      </w:r>
      <w:r w:rsidRPr="007F68D6">
        <w:rPr>
          <w:highlight w:val="green"/>
        </w:rPr>
        <w:t>compared to previous year. Furthermore, given Amazon’s valuations, one would expect the ratios to be better as there are many other smaller companies with better returns than Amazon, however, it is notable that these valuations are backed by Amazon’s expansion</w:t>
      </w:r>
    </w:p>
    <w:p w14:paraId="73653882" w14:textId="77777777" w:rsidR="00206C8D" w:rsidRDefault="00206C8D" w:rsidP="00551DD5">
      <w:pPr>
        <w:spacing w:line="360" w:lineRule="auto"/>
        <w:jc w:val="both"/>
        <w:rPr>
          <w:rFonts w:ascii="Times New Roman" w:hAnsi="Times New Roman" w:cs="Times New Roman"/>
          <w:sz w:val="24"/>
          <w:szCs w:val="24"/>
        </w:rPr>
      </w:pPr>
    </w:p>
    <w:p w14:paraId="0D35BFF3" w14:textId="77777777" w:rsidR="00450B3F" w:rsidRDefault="00450B3F" w:rsidP="00551DD5">
      <w:pPr>
        <w:spacing w:line="360" w:lineRule="auto"/>
        <w:jc w:val="both"/>
        <w:rPr>
          <w:rFonts w:ascii="Times New Roman" w:hAnsi="Times New Roman" w:cs="Times New Roman"/>
          <w:sz w:val="24"/>
          <w:szCs w:val="24"/>
        </w:rPr>
      </w:pPr>
      <w:r w:rsidRPr="00206C8D">
        <w:rPr>
          <w:rFonts w:ascii="Times New Roman" w:hAnsi="Times New Roman" w:cs="Times New Roman"/>
          <w:sz w:val="24"/>
          <w:szCs w:val="24"/>
          <w:highlight w:val="cyan"/>
        </w:rPr>
        <w:t>Amazon has shown stronger-than-expected increments in sale</w:t>
      </w:r>
      <w:r w:rsidR="00A55CEA" w:rsidRPr="00206C8D">
        <w:rPr>
          <w:rFonts w:ascii="Times New Roman" w:hAnsi="Times New Roman" w:cs="Times New Roman"/>
          <w:sz w:val="24"/>
          <w:szCs w:val="24"/>
          <w:highlight w:val="cyan"/>
        </w:rPr>
        <w:t>s</w:t>
      </w:r>
      <w:r w:rsidRPr="00206C8D">
        <w:rPr>
          <w:rFonts w:ascii="Times New Roman" w:hAnsi="Times New Roman" w:cs="Times New Roman"/>
          <w:sz w:val="24"/>
          <w:szCs w:val="24"/>
          <w:highlight w:val="cyan"/>
        </w:rPr>
        <w:t xml:space="preserve"> particularly in its </w:t>
      </w:r>
      <w:r w:rsidR="00A55CEA" w:rsidRPr="00206C8D">
        <w:rPr>
          <w:rFonts w:ascii="Times New Roman" w:hAnsi="Times New Roman" w:cs="Times New Roman"/>
          <w:sz w:val="24"/>
          <w:szCs w:val="24"/>
          <w:highlight w:val="cyan"/>
        </w:rPr>
        <w:t xml:space="preserve">web services and web divisions, </w:t>
      </w:r>
      <w:r w:rsidRPr="00206C8D">
        <w:rPr>
          <w:rFonts w:ascii="Times New Roman" w:hAnsi="Times New Roman" w:cs="Times New Roman"/>
          <w:sz w:val="24"/>
          <w:szCs w:val="24"/>
          <w:highlight w:val="cyan"/>
        </w:rPr>
        <w:t xml:space="preserve">along with cuts in its costs in the 2023 quarterly </w:t>
      </w:r>
      <w:commentRangeStart w:id="5"/>
      <w:r w:rsidRPr="00206C8D">
        <w:rPr>
          <w:rFonts w:ascii="Times New Roman" w:hAnsi="Times New Roman" w:cs="Times New Roman"/>
          <w:sz w:val="24"/>
          <w:szCs w:val="24"/>
          <w:highlight w:val="cyan"/>
        </w:rPr>
        <w:t>reports</w:t>
      </w:r>
      <w:commentRangeEnd w:id="5"/>
      <w:r w:rsidR="00206C8D">
        <w:rPr>
          <w:rStyle w:val="CommentReference"/>
        </w:rPr>
        <w:commentReference w:id="5"/>
      </w:r>
      <w:r w:rsidRPr="00206C8D">
        <w:rPr>
          <w:rFonts w:ascii="Times New Roman" w:hAnsi="Times New Roman" w:cs="Times New Roman"/>
          <w:sz w:val="24"/>
          <w:szCs w:val="24"/>
          <w:highlight w:val="cyan"/>
        </w:rPr>
        <w:t>.</w:t>
      </w:r>
      <w:r>
        <w:rPr>
          <w:rFonts w:ascii="Times New Roman" w:hAnsi="Times New Roman" w:cs="Times New Roman"/>
          <w:sz w:val="24"/>
          <w:szCs w:val="24"/>
        </w:rPr>
        <w:t xml:space="preserve"> This is a big improvement from its performance in the 2022 financial results.</w:t>
      </w:r>
    </w:p>
    <w:p w14:paraId="62119655" w14:textId="77777777" w:rsidR="00450B3F" w:rsidRDefault="00450B3F" w:rsidP="00551DD5">
      <w:pPr>
        <w:spacing w:line="360" w:lineRule="auto"/>
        <w:jc w:val="both"/>
        <w:rPr>
          <w:rFonts w:ascii="Times New Roman" w:hAnsi="Times New Roman" w:cs="Times New Roman"/>
          <w:sz w:val="24"/>
          <w:szCs w:val="24"/>
        </w:rPr>
      </w:pPr>
    </w:p>
    <w:p w14:paraId="57C1188A" w14:textId="77777777" w:rsidR="00206C8D" w:rsidRDefault="00206C8D" w:rsidP="00551DD5">
      <w:pPr>
        <w:spacing w:line="360" w:lineRule="auto"/>
        <w:jc w:val="both"/>
        <w:rPr>
          <w:rFonts w:ascii="Times New Roman" w:hAnsi="Times New Roman" w:cs="Times New Roman"/>
          <w:sz w:val="24"/>
          <w:szCs w:val="24"/>
        </w:rPr>
      </w:pPr>
    </w:p>
    <w:p w14:paraId="25D741EC" w14:textId="77777777" w:rsidR="00450B3F" w:rsidRDefault="00450B3F" w:rsidP="00551DD5">
      <w:pPr>
        <w:spacing w:line="360" w:lineRule="auto"/>
        <w:jc w:val="both"/>
        <w:rPr>
          <w:rFonts w:ascii="Times New Roman" w:hAnsi="Times New Roman" w:cs="Times New Roman"/>
          <w:sz w:val="24"/>
          <w:szCs w:val="24"/>
        </w:rPr>
      </w:pPr>
    </w:p>
    <w:p w14:paraId="4E08C1C4" w14:textId="77777777" w:rsidR="00450B3F" w:rsidRDefault="00A55CEA" w:rsidP="00551DD5">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14:paraId="40FE5D89" w14:textId="77777777" w:rsidR="00450B3F" w:rsidRDefault="00450B3F" w:rsidP="00551DD5">
      <w:pPr>
        <w:spacing w:line="360" w:lineRule="auto"/>
        <w:jc w:val="both"/>
        <w:rPr>
          <w:rFonts w:ascii="Times New Roman" w:hAnsi="Times New Roman" w:cs="Times New Roman"/>
          <w:sz w:val="24"/>
          <w:szCs w:val="24"/>
        </w:rPr>
      </w:pPr>
    </w:p>
    <w:p w14:paraId="795728BB" w14:textId="77777777" w:rsidR="00450B3F" w:rsidRDefault="00450B3F" w:rsidP="00551DD5">
      <w:pPr>
        <w:spacing w:line="360" w:lineRule="auto"/>
        <w:jc w:val="both"/>
        <w:rPr>
          <w:rFonts w:ascii="Times New Roman" w:hAnsi="Times New Roman" w:cs="Times New Roman"/>
          <w:sz w:val="24"/>
          <w:szCs w:val="24"/>
        </w:rPr>
      </w:pPr>
    </w:p>
    <w:p w14:paraId="1FC29794" w14:textId="77777777" w:rsidR="00450B3F" w:rsidRDefault="00450B3F" w:rsidP="00551DD5">
      <w:pPr>
        <w:spacing w:line="360" w:lineRule="auto"/>
        <w:jc w:val="both"/>
        <w:rPr>
          <w:rFonts w:ascii="Times New Roman" w:hAnsi="Times New Roman" w:cs="Times New Roman"/>
          <w:sz w:val="24"/>
          <w:szCs w:val="24"/>
        </w:rPr>
      </w:pPr>
    </w:p>
    <w:p w14:paraId="073DD62C" w14:textId="77777777" w:rsidR="00450B3F" w:rsidRDefault="00450B3F" w:rsidP="00551DD5">
      <w:pPr>
        <w:spacing w:line="360" w:lineRule="auto"/>
        <w:jc w:val="both"/>
        <w:rPr>
          <w:rFonts w:ascii="Times New Roman" w:hAnsi="Times New Roman" w:cs="Times New Roman"/>
          <w:sz w:val="24"/>
          <w:szCs w:val="24"/>
        </w:rPr>
      </w:pPr>
    </w:p>
    <w:p w14:paraId="6A4DFB72" w14:textId="77777777" w:rsidR="00450B3F" w:rsidRDefault="00450B3F" w:rsidP="00551DD5">
      <w:pPr>
        <w:spacing w:line="360" w:lineRule="auto"/>
        <w:jc w:val="both"/>
        <w:rPr>
          <w:rFonts w:ascii="Times New Roman" w:hAnsi="Times New Roman" w:cs="Times New Roman"/>
          <w:sz w:val="24"/>
          <w:szCs w:val="24"/>
        </w:rPr>
      </w:pPr>
    </w:p>
    <w:p w14:paraId="4CB43DB9" w14:textId="77777777" w:rsidR="00450B3F" w:rsidRDefault="00450B3F" w:rsidP="00551DD5">
      <w:pPr>
        <w:spacing w:line="360" w:lineRule="auto"/>
        <w:jc w:val="both"/>
        <w:rPr>
          <w:rFonts w:ascii="Times New Roman" w:hAnsi="Times New Roman" w:cs="Times New Roman"/>
          <w:sz w:val="24"/>
          <w:szCs w:val="24"/>
        </w:rPr>
      </w:pPr>
    </w:p>
    <w:p w14:paraId="39B0BEF8" w14:textId="77777777" w:rsidR="00450B3F" w:rsidRDefault="00450B3F" w:rsidP="00551DD5">
      <w:pPr>
        <w:spacing w:line="360" w:lineRule="auto"/>
        <w:jc w:val="both"/>
        <w:rPr>
          <w:rFonts w:ascii="Times New Roman" w:hAnsi="Times New Roman" w:cs="Times New Roman"/>
          <w:sz w:val="24"/>
          <w:szCs w:val="24"/>
        </w:rPr>
      </w:pPr>
    </w:p>
    <w:p w14:paraId="4C9B04FD" w14:textId="77777777" w:rsidR="00450B3F" w:rsidRDefault="00450B3F" w:rsidP="00551DD5">
      <w:pPr>
        <w:spacing w:line="360" w:lineRule="auto"/>
        <w:jc w:val="both"/>
        <w:rPr>
          <w:rFonts w:ascii="Times New Roman" w:hAnsi="Times New Roman" w:cs="Times New Roman"/>
          <w:sz w:val="24"/>
          <w:szCs w:val="24"/>
        </w:rPr>
      </w:pPr>
    </w:p>
    <w:p w14:paraId="721B3007" w14:textId="77777777" w:rsidR="00450B3F" w:rsidRDefault="00450B3F" w:rsidP="00551DD5">
      <w:pPr>
        <w:spacing w:line="360" w:lineRule="auto"/>
        <w:jc w:val="both"/>
        <w:rPr>
          <w:rFonts w:ascii="Times New Roman" w:hAnsi="Times New Roman" w:cs="Times New Roman"/>
          <w:sz w:val="24"/>
          <w:szCs w:val="24"/>
        </w:rPr>
      </w:pPr>
    </w:p>
    <w:p w14:paraId="180E7FBF" w14:textId="77777777" w:rsidR="00450B3F" w:rsidRDefault="00450B3F" w:rsidP="00551DD5">
      <w:pPr>
        <w:spacing w:line="360" w:lineRule="auto"/>
        <w:jc w:val="both"/>
        <w:rPr>
          <w:rFonts w:ascii="Times New Roman" w:hAnsi="Times New Roman" w:cs="Times New Roman"/>
          <w:sz w:val="24"/>
          <w:szCs w:val="24"/>
        </w:rPr>
      </w:pPr>
    </w:p>
    <w:p w14:paraId="7F4777F5" w14:textId="77777777" w:rsidR="00450B3F" w:rsidRDefault="00450B3F" w:rsidP="00551DD5">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73D1ED55" w14:textId="77777777" w:rsidR="00450B3F" w:rsidRDefault="00450B3F" w:rsidP="00551DD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Seattle Times (2023) </w:t>
      </w:r>
      <w:r w:rsidRPr="00450B3F">
        <w:rPr>
          <w:rFonts w:ascii="Times New Roman" w:hAnsi="Times New Roman" w:cs="Times New Roman"/>
          <w:i/>
          <w:sz w:val="24"/>
          <w:szCs w:val="24"/>
        </w:rPr>
        <w:t>Amazon reports net loss of $2.7 billion for 2022</w:t>
      </w:r>
      <w:r>
        <w:rPr>
          <w:rFonts w:ascii="Times New Roman" w:hAnsi="Times New Roman" w:cs="Times New Roman"/>
          <w:sz w:val="24"/>
          <w:szCs w:val="24"/>
        </w:rPr>
        <w:t xml:space="preserve">, available at </w:t>
      </w:r>
      <w:hyperlink r:id="rId9" w:history="1">
        <w:r w:rsidRPr="003D7245">
          <w:rPr>
            <w:rStyle w:val="Hyperlink"/>
            <w:rFonts w:ascii="Times New Roman" w:hAnsi="Times New Roman" w:cs="Times New Roman"/>
            <w:sz w:val="24"/>
            <w:szCs w:val="24"/>
          </w:rPr>
          <w:t>https://www.seattletimes.com/business/amazon/amazon-reports-net-loss-of-2-7-billion-for-2022/</w:t>
        </w:r>
      </w:hyperlink>
      <w:r>
        <w:rPr>
          <w:rFonts w:ascii="Times New Roman" w:hAnsi="Times New Roman" w:cs="Times New Roman"/>
          <w:sz w:val="24"/>
          <w:szCs w:val="24"/>
        </w:rPr>
        <w:t>, accessed on 1 September 2023</w:t>
      </w:r>
    </w:p>
    <w:p w14:paraId="578AD57B" w14:textId="77777777" w:rsidR="00A55CEA" w:rsidRDefault="00A55CEA" w:rsidP="00551D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Financial Times (2023) Amazon online sales lift earnings and send shares higher, available at </w:t>
      </w:r>
      <w:hyperlink r:id="rId10" w:history="1">
        <w:r w:rsidRPr="003D7245">
          <w:rPr>
            <w:rStyle w:val="Hyperlink"/>
            <w:rFonts w:ascii="Times New Roman" w:hAnsi="Times New Roman" w:cs="Times New Roman"/>
            <w:sz w:val="24"/>
            <w:szCs w:val="24"/>
          </w:rPr>
          <w:t>https://www.ft.com/content/56e2950a-d8c7-46ff-aa36-3d2587424cc4</w:t>
        </w:r>
      </w:hyperlink>
      <w:r>
        <w:rPr>
          <w:rFonts w:ascii="Times New Roman" w:hAnsi="Times New Roman" w:cs="Times New Roman"/>
          <w:sz w:val="24"/>
          <w:szCs w:val="24"/>
        </w:rPr>
        <w:t>, accessed on 9 September 2023</w:t>
      </w:r>
    </w:p>
    <w:p w14:paraId="042CB66A" w14:textId="77777777" w:rsidR="00450B3F" w:rsidRDefault="00450B3F" w:rsidP="00551DD5">
      <w:pPr>
        <w:spacing w:line="360" w:lineRule="auto"/>
        <w:jc w:val="both"/>
        <w:rPr>
          <w:rFonts w:ascii="Times New Roman" w:hAnsi="Times New Roman" w:cs="Times New Roman"/>
          <w:sz w:val="24"/>
          <w:szCs w:val="24"/>
        </w:rPr>
      </w:pPr>
    </w:p>
    <w:p w14:paraId="425EB51C" w14:textId="77777777" w:rsidR="00193F64" w:rsidRDefault="00193F64" w:rsidP="00551DD5">
      <w:pPr>
        <w:spacing w:line="360" w:lineRule="auto"/>
        <w:jc w:val="both"/>
        <w:rPr>
          <w:rFonts w:ascii="Times New Roman" w:hAnsi="Times New Roman" w:cs="Times New Roman"/>
          <w:sz w:val="24"/>
          <w:szCs w:val="24"/>
        </w:rPr>
      </w:pPr>
    </w:p>
    <w:p w14:paraId="4656BA47" w14:textId="77777777" w:rsidR="0010225E" w:rsidRDefault="0010225E" w:rsidP="0010225E">
      <w:pPr>
        <w:shd w:val="clear" w:color="auto" w:fill="FFFFFF"/>
        <w:spacing w:after="60" w:line="240" w:lineRule="auto"/>
        <w:rPr>
          <w:rFonts w:ascii="Arial" w:eastAsia="Times New Roman" w:hAnsi="Arial" w:cs="Arial"/>
          <w:color w:val="202124"/>
          <w:sz w:val="24"/>
          <w:szCs w:val="24"/>
          <w:lang w:eastAsia="en-GB"/>
        </w:rPr>
      </w:pPr>
    </w:p>
    <w:p w14:paraId="08351E19" w14:textId="77777777" w:rsidR="00193F64" w:rsidRPr="00551DD5" w:rsidRDefault="00193F64" w:rsidP="00551DD5">
      <w:pPr>
        <w:spacing w:line="360" w:lineRule="auto"/>
        <w:jc w:val="both"/>
        <w:rPr>
          <w:rFonts w:ascii="Times New Roman" w:hAnsi="Times New Roman" w:cs="Times New Roman"/>
          <w:sz w:val="24"/>
          <w:szCs w:val="24"/>
        </w:rPr>
      </w:pPr>
    </w:p>
    <w:sectPr w:rsidR="00193F64" w:rsidRPr="00551DD5">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3-09-12T22:49:00Z" w:initials="Ma">
    <w:p w14:paraId="198FA996" w14:textId="77777777" w:rsidR="00206C8D" w:rsidRDefault="00206C8D">
      <w:pPr>
        <w:pStyle w:val="CommentText"/>
      </w:pPr>
      <w:r>
        <w:rPr>
          <w:rStyle w:val="CommentReference"/>
        </w:rPr>
        <w:annotationRef/>
      </w:r>
      <w:r>
        <w:t>Good observation</w:t>
      </w:r>
    </w:p>
  </w:comment>
  <w:comment w:id="1" w:author="Microsoft account" w:date="2023-09-12T22:50:00Z" w:initials="Ma">
    <w:p w14:paraId="3769B117" w14:textId="77777777" w:rsidR="00206C8D" w:rsidRDefault="00206C8D">
      <w:pPr>
        <w:pStyle w:val="CommentText"/>
      </w:pPr>
      <w:r>
        <w:rPr>
          <w:rStyle w:val="CommentReference"/>
        </w:rPr>
        <w:annotationRef/>
      </w:r>
      <w:r>
        <w:t>Very good observation</w:t>
      </w:r>
    </w:p>
  </w:comment>
  <w:comment w:id="2" w:author="Microsoft account" w:date="2023-09-12T22:51:00Z" w:initials="Ma">
    <w:p w14:paraId="6CBB91C6" w14:textId="77777777" w:rsidR="00206C8D" w:rsidRDefault="00206C8D">
      <w:pPr>
        <w:pStyle w:val="CommentText"/>
      </w:pPr>
      <w:r>
        <w:rPr>
          <w:rStyle w:val="CommentReference"/>
        </w:rPr>
        <w:annotationRef/>
      </w:r>
      <w:r>
        <w:t>Very good observation</w:t>
      </w:r>
    </w:p>
  </w:comment>
  <w:comment w:id="3" w:author="Microsoft account" w:date="2023-09-12T22:53:00Z" w:initials="Ma">
    <w:p w14:paraId="72D451A3" w14:textId="77777777" w:rsidR="00206C8D" w:rsidRDefault="00206C8D">
      <w:pPr>
        <w:pStyle w:val="CommentText"/>
      </w:pPr>
      <w:r>
        <w:rPr>
          <w:rStyle w:val="CommentReference"/>
        </w:rPr>
        <w:annotationRef/>
      </w:r>
      <w:r>
        <w:t>Very good observation</w:t>
      </w:r>
    </w:p>
  </w:comment>
  <w:comment w:id="5" w:author="Microsoft account" w:date="2023-09-12T22:54:00Z" w:initials="Ma">
    <w:p w14:paraId="564CCC08" w14:textId="77777777" w:rsidR="00206C8D" w:rsidRDefault="00206C8D">
      <w:pPr>
        <w:pStyle w:val="CommentText"/>
      </w:pPr>
      <w:r>
        <w:rPr>
          <w:rStyle w:val="CommentReference"/>
        </w:rPr>
        <w:annotationRef/>
      </w:r>
      <w:r>
        <w:t>Very good point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8FA996" w15:done="0"/>
  <w15:commentEx w15:paraId="3769B117" w15:done="0"/>
  <w15:commentEx w15:paraId="6CBB91C6" w15:done="0"/>
  <w15:commentEx w15:paraId="72D451A3" w15:done="0"/>
  <w15:commentEx w15:paraId="564CCC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85E6B" w14:textId="77777777" w:rsidR="00E4162E" w:rsidRDefault="00E4162E" w:rsidP="00192640">
      <w:pPr>
        <w:spacing w:after="0" w:line="240" w:lineRule="auto"/>
      </w:pPr>
      <w:r>
        <w:separator/>
      </w:r>
    </w:p>
  </w:endnote>
  <w:endnote w:type="continuationSeparator" w:id="0">
    <w:p w14:paraId="331DE726" w14:textId="77777777" w:rsidR="00E4162E" w:rsidRDefault="00E4162E" w:rsidP="00192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191458"/>
      <w:docPartObj>
        <w:docPartGallery w:val="Page Numbers (Bottom of Page)"/>
        <w:docPartUnique/>
      </w:docPartObj>
    </w:sdtPr>
    <w:sdtEndPr>
      <w:rPr>
        <w:noProof/>
      </w:rPr>
    </w:sdtEndPr>
    <w:sdtContent>
      <w:p w14:paraId="1F5D7D19" w14:textId="77777777" w:rsidR="00192640" w:rsidRDefault="00192640">
        <w:pPr>
          <w:pStyle w:val="Footer"/>
          <w:jc w:val="center"/>
        </w:pPr>
        <w:r>
          <w:fldChar w:fldCharType="begin"/>
        </w:r>
        <w:r>
          <w:instrText xml:space="preserve"> PAGE   \* MERGEFORMAT </w:instrText>
        </w:r>
        <w:r>
          <w:fldChar w:fldCharType="separate"/>
        </w:r>
        <w:r w:rsidR="00206C8D">
          <w:rPr>
            <w:noProof/>
          </w:rPr>
          <w:t>3</w:t>
        </w:r>
        <w:r>
          <w:rPr>
            <w:noProof/>
          </w:rPr>
          <w:fldChar w:fldCharType="end"/>
        </w:r>
      </w:p>
    </w:sdtContent>
  </w:sdt>
  <w:p w14:paraId="6094E1C6" w14:textId="77777777" w:rsidR="00192640" w:rsidRDefault="001926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15ED7" w14:textId="77777777" w:rsidR="00E4162E" w:rsidRDefault="00E4162E" w:rsidP="00192640">
      <w:pPr>
        <w:spacing w:after="0" w:line="240" w:lineRule="auto"/>
      </w:pPr>
      <w:r>
        <w:separator/>
      </w:r>
    </w:p>
  </w:footnote>
  <w:footnote w:type="continuationSeparator" w:id="0">
    <w:p w14:paraId="5F13E81F" w14:textId="77777777" w:rsidR="00E4162E" w:rsidRDefault="00E4162E" w:rsidP="001926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D125CD"/>
    <w:multiLevelType w:val="multilevel"/>
    <w:tmpl w:val="D96EC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01"/>
    <w:rsid w:val="000C077C"/>
    <w:rsid w:val="000C36A9"/>
    <w:rsid w:val="0010225E"/>
    <w:rsid w:val="00147768"/>
    <w:rsid w:val="00192640"/>
    <w:rsid w:val="00193F64"/>
    <w:rsid w:val="001C261F"/>
    <w:rsid w:val="00206C8D"/>
    <w:rsid w:val="00262401"/>
    <w:rsid w:val="002C771C"/>
    <w:rsid w:val="0036273A"/>
    <w:rsid w:val="00450B3F"/>
    <w:rsid w:val="005376DD"/>
    <w:rsid w:val="00551DD5"/>
    <w:rsid w:val="00624125"/>
    <w:rsid w:val="006C72AB"/>
    <w:rsid w:val="006D17A4"/>
    <w:rsid w:val="006D603D"/>
    <w:rsid w:val="00717F3B"/>
    <w:rsid w:val="007D2169"/>
    <w:rsid w:val="008065B9"/>
    <w:rsid w:val="0081435D"/>
    <w:rsid w:val="00896B4C"/>
    <w:rsid w:val="008D6913"/>
    <w:rsid w:val="009307EA"/>
    <w:rsid w:val="00954F74"/>
    <w:rsid w:val="009562BF"/>
    <w:rsid w:val="009A0197"/>
    <w:rsid w:val="009E39C2"/>
    <w:rsid w:val="00A12F97"/>
    <w:rsid w:val="00A3363B"/>
    <w:rsid w:val="00A55CEA"/>
    <w:rsid w:val="00AE1E7D"/>
    <w:rsid w:val="00AE2B72"/>
    <w:rsid w:val="00B555E2"/>
    <w:rsid w:val="00BC5FB1"/>
    <w:rsid w:val="00C15A1C"/>
    <w:rsid w:val="00D328B8"/>
    <w:rsid w:val="00DA5BB2"/>
    <w:rsid w:val="00DC37F7"/>
    <w:rsid w:val="00E4162E"/>
    <w:rsid w:val="00E44C4A"/>
    <w:rsid w:val="00EA0EAE"/>
    <w:rsid w:val="00F265DA"/>
    <w:rsid w:val="00FC0B95"/>
    <w:rsid w:val="00FE3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5FEB"/>
  <w15:chartTrackingRefBased/>
  <w15:docId w15:val="{E9F83672-B411-4AE8-A841-252E27C1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640"/>
  </w:style>
  <w:style w:type="paragraph" w:styleId="Footer">
    <w:name w:val="footer"/>
    <w:basedOn w:val="Normal"/>
    <w:link w:val="FooterChar"/>
    <w:uiPriority w:val="99"/>
    <w:unhideWhenUsed/>
    <w:rsid w:val="00192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640"/>
  </w:style>
  <w:style w:type="paragraph" w:customStyle="1" w:styleId="trt0xe">
    <w:name w:val="trt0xe"/>
    <w:basedOn w:val="Normal"/>
    <w:rsid w:val="00193F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50B3F"/>
    <w:rPr>
      <w:color w:val="0563C1" w:themeColor="hyperlink"/>
      <w:u w:val="single"/>
    </w:rPr>
  </w:style>
  <w:style w:type="character" w:customStyle="1" w:styleId="UnresolvedMention">
    <w:name w:val="Unresolved Mention"/>
    <w:basedOn w:val="DefaultParagraphFont"/>
    <w:uiPriority w:val="99"/>
    <w:semiHidden/>
    <w:unhideWhenUsed/>
    <w:rsid w:val="00450B3F"/>
    <w:rPr>
      <w:color w:val="605E5C"/>
      <w:shd w:val="clear" w:color="auto" w:fill="E1DFDD"/>
    </w:rPr>
  </w:style>
  <w:style w:type="character" w:styleId="CommentReference">
    <w:name w:val="annotation reference"/>
    <w:basedOn w:val="DefaultParagraphFont"/>
    <w:uiPriority w:val="99"/>
    <w:semiHidden/>
    <w:unhideWhenUsed/>
    <w:rsid w:val="00206C8D"/>
    <w:rPr>
      <w:sz w:val="16"/>
      <w:szCs w:val="16"/>
    </w:rPr>
  </w:style>
  <w:style w:type="paragraph" w:styleId="CommentText">
    <w:name w:val="annotation text"/>
    <w:basedOn w:val="Normal"/>
    <w:link w:val="CommentTextChar"/>
    <w:uiPriority w:val="99"/>
    <w:semiHidden/>
    <w:unhideWhenUsed/>
    <w:rsid w:val="00206C8D"/>
    <w:pPr>
      <w:spacing w:line="240" w:lineRule="auto"/>
    </w:pPr>
    <w:rPr>
      <w:sz w:val="20"/>
      <w:szCs w:val="20"/>
    </w:rPr>
  </w:style>
  <w:style w:type="character" w:customStyle="1" w:styleId="CommentTextChar">
    <w:name w:val="Comment Text Char"/>
    <w:basedOn w:val="DefaultParagraphFont"/>
    <w:link w:val="CommentText"/>
    <w:uiPriority w:val="99"/>
    <w:semiHidden/>
    <w:rsid w:val="00206C8D"/>
    <w:rPr>
      <w:sz w:val="20"/>
      <w:szCs w:val="20"/>
    </w:rPr>
  </w:style>
  <w:style w:type="paragraph" w:styleId="CommentSubject">
    <w:name w:val="annotation subject"/>
    <w:basedOn w:val="CommentText"/>
    <w:next w:val="CommentText"/>
    <w:link w:val="CommentSubjectChar"/>
    <w:uiPriority w:val="99"/>
    <w:semiHidden/>
    <w:unhideWhenUsed/>
    <w:rsid w:val="00206C8D"/>
    <w:rPr>
      <w:b/>
      <w:bCs/>
    </w:rPr>
  </w:style>
  <w:style w:type="character" w:customStyle="1" w:styleId="CommentSubjectChar">
    <w:name w:val="Comment Subject Char"/>
    <w:basedOn w:val="CommentTextChar"/>
    <w:link w:val="CommentSubject"/>
    <w:uiPriority w:val="99"/>
    <w:semiHidden/>
    <w:rsid w:val="00206C8D"/>
    <w:rPr>
      <w:b/>
      <w:bCs/>
      <w:sz w:val="20"/>
      <w:szCs w:val="20"/>
    </w:rPr>
  </w:style>
  <w:style w:type="paragraph" w:styleId="BalloonText">
    <w:name w:val="Balloon Text"/>
    <w:basedOn w:val="Normal"/>
    <w:link w:val="BalloonTextChar"/>
    <w:uiPriority w:val="99"/>
    <w:semiHidden/>
    <w:unhideWhenUsed/>
    <w:rsid w:val="00206C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C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137276">
      <w:bodyDiv w:val="1"/>
      <w:marLeft w:val="0"/>
      <w:marRight w:val="0"/>
      <w:marTop w:val="0"/>
      <w:marBottom w:val="0"/>
      <w:divBdr>
        <w:top w:val="none" w:sz="0" w:space="0" w:color="auto"/>
        <w:left w:val="none" w:sz="0" w:space="0" w:color="auto"/>
        <w:bottom w:val="none" w:sz="0" w:space="0" w:color="auto"/>
        <w:right w:val="none" w:sz="0" w:space="0" w:color="auto"/>
      </w:divBdr>
      <w:divsChild>
        <w:div w:id="1037525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ft.com/content/56e2950a-d8c7-46ff-aa36-3d2587424cc4" TargetMode="External"/><Relationship Id="rId4" Type="http://schemas.openxmlformats.org/officeDocument/2006/relationships/webSettings" Target="webSettings.xml"/><Relationship Id="rId9" Type="http://schemas.openxmlformats.org/officeDocument/2006/relationships/hyperlink" Target="https://www.seattletimes.com/business/amazon/amazon-reports-net-loss-of-2-7-billion-for-202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Zaneta Azuma-Kotei</dc:creator>
  <cp:keywords/>
  <dc:description/>
  <cp:lastModifiedBy>Microsoft account</cp:lastModifiedBy>
  <cp:revision>2</cp:revision>
  <dcterms:created xsi:type="dcterms:W3CDTF">2023-09-12T18:54:00Z</dcterms:created>
  <dcterms:modified xsi:type="dcterms:W3CDTF">2023-09-12T18:54:00Z</dcterms:modified>
</cp:coreProperties>
</file>