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4D" w:rsidRPr="00280B0F" w:rsidRDefault="00453529">
      <w:pPr>
        <w:rPr>
          <w:b/>
          <w:sz w:val="24"/>
          <w:szCs w:val="24"/>
        </w:rPr>
      </w:pPr>
      <w:proofErr w:type="gramStart"/>
      <w:r w:rsidRPr="00280B0F">
        <w:rPr>
          <w:b/>
          <w:sz w:val="24"/>
          <w:szCs w:val="24"/>
        </w:rPr>
        <w:t>Ratio Interpretation of Amazon Inc.</w:t>
      </w:r>
      <w:proofErr w:type="gramEnd"/>
    </w:p>
    <w:p w:rsidR="00A25F4F" w:rsidRPr="00280B0F" w:rsidRDefault="00A25F4F">
      <w:pPr>
        <w:rPr>
          <w:sz w:val="24"/>
          <w:szCs w:val="24"/>
        </w:rPr>
      </w:pPr>
      <w:r w:rsidRPr="00280B0F">
        <w:rPr>
          <w:sz w:val="24"/>
          <w:szCs w:val="24"/>
          <w:u w:val="single"/>
        </w:rPr>
        <w:t>Liquidity ratio</w:t>
      </w:r>
      <w:r w:rsidR="004F1490" w:rsidRPr="00280B0F">
        <w:rPr>
          <w:sz w:val="24"/>
          <w:szCs w:val="24"/>
          <w:u w:val="single"/>
        </w:rPr>
        <w:t>s</w:t>
      </w:r>
    </w:p>
    <w:p w:rsidR="00A25F4F" w:rsidRPr="00280B0F" w:rsidRDefault="00A25F4F">
      <w:pPr>
        <w:rPr>
          <w:sz w:val="24"/>
          <w:szCs w:val="24"/>
        </w:rPr>
      </w:pPr>
      <w:r w:rsidRPr="00280B0F">
        <w:rPr>
          <w:sz w:val="24"/>
          <w:szCs w:val="24"/>
        </w:rPr>
        <w:t xml:space="preserve">The </w:t>
      </w:r>
      <w:r w:rsidR="00917392" w:rsidRPr="00280B0F">
        <w:rPr>
          <w:sz w:val="24"/>
          <w:szCs w:val="24"/>
        </w:rPr>
        <w:t>current and quick ratio</w:t>
      </w:r>
      <w:r w:rsidR="000A1006" w:rsidRPr="00280B0F">
        <w:rPr>
          <w:sz w:val="24"/>
          <w:szCs w:val="24"/>
        </w:rPr>
        <w:t>s</w:t>
      </w:r>
      <w:r w:rsidR="00917392" w:rsidRPr="00280B0F">
        <w:rPr>
          <w:sz w:val="24"/>
          <w:szCs w:val="24"/>
        </w:rPr>
        <w:t xml:space="preserve"> show decline from year 2021 to 2022 while the cash ratio </w:t>
      </w:r>
      <w:r w:rsidR="00E56649" w:rsidRPr="00280B0F">
        <w:rPr>
          <w:sz w:val="24"/>
          <w:szCs w:val="24"/>
        </w:rPr>
        <w:t>showed</w:t>
      </w:r>
      <w:r w:rsidR="00917392" w:rsidRPr="00280B0F">
        <w:rPr>
          <w:sz w:val="24"/>
          <w:szCs w:val="24"/>
        </w:rPr>
        <w:t xml:space="preserve"> growth over the period under review.</w:t>
      </w:r>
    </w:p>
    <w:p w:rsidR="00917392" w:rsidRPr="00280B0F" w:rsidRDefault="00917392">
      <w:pPr>
        <w:rPr>
          <w:sz w:val="24"/>
          <w:szCs w:val="24"/>
        </w:rPr>
      </w:pPr>
      <w:r w:rsidRPr="00280B0F">
        <w:rPr>
          <w:sz w:val="24"/>
          <w:szCs w:val="24"/>
        </w:rPr>
        <w:t xml:space="preserve">This </w:t>
      </w:r>
      <w:r w:rsidR="00E56649" w:rsidRPr="00280B0F">
        <w:rPr>
          <w:sz w:val="24"/>
          <w:szCs w:val="24"/>
        </w:rPr>
        <w:t>was</w:t>
      </w:r>
      <w:r w:rsidR="0065269C" w:rsidRPr="00280B0F">
        <w:rPr>
          <w:sz w:val="24"/>
          <w:szCs w:val="24"/>
        </w:rPr>
        <w:t xml:space="preserve"> attributed to decrease in marketable securities while cash increased as a result of co</w:t>
      </w:r>
      <w:r w:rsidR="0007776E" w:rsidRPr="00280B0F">
        <w:rPr>
          <w:sz w:val="24"/>
          <w:szCs w:val="24"/>
        </w:rPr>
        <w:t>n</w:t>
      </w:r>
      <w:r w:rsidR="0065269C" w:rsidRPr="00280B0F">
        <w:rPr>
          <w:sz w:val="24"/>
          <w:szCs w:val="24"/>
        </w:rPr>
        <w:t>ver</w:t>
      </w:r>
      <w:r w:rsidR="0007776E" w:rsidRPr="00280B0F">
        <w:rPr>
          <w:sz w:val="24"/>
          <w:szCs w:val="24"/>
        </w:rPr>
        <w:t xml:space="preserve">sion of marketable securities to cash. Hence there is improvement in Amazon meeting its short </w:t>
      </w:r>
      <w:r w:rsidR="00C97779" w:rsidRPr="00280B0F">
        <w:rPr>
          <w:sz w:val="24"/>
          <w:szCs w:val="24"/>
        </w:rPr>
        <w:t>–</w:t>
      </w:r>
      <w:r w:rsidR="0007776E" w:rsidRPr="00280B0F">
        <w:rPr>
          <w:sz w:val="24"/>
          <w:szCs w:val="24"/>
        </w:rPr>
        <w:t>time obligations.</w:t>
      </w:r>
    </w:p>
    <w:p w:rsidR="00E56649" w:rsidRPr="00280B0F" w:rsidRDefault="00E56649">
      <w:pPr>
        <w:rPr>
          <w:sz w:val="24"/>
          <w:szCs w:val="24"/>
        </w:rPr>
      </w:pPr>
      <w:r w:rsidRPr="00280B0F">
        <w:rPr>
          <w:sz w:val="24"/>
          <w:szCs w:val="24"/>
        </w:rPr>
        <w:t>There was also improvement of Amazon cash conversion days from 53 days to 27 days</w:t>
      </w:r>
      <w:r w:rsidR="002A0367" w:rsidRPr="00280B0F">
        <w:rPr>
          <w:sz w:val="24"/>
          <w:szCs w:val="24"/>
        </w:rPr>
        <w:t xml:space="preserve"> w</w:t>
      </w:r>
      <w:r w:rsidRPr="00280B0F">
        <w:rPr>
          <w:sz w:val="24"/>
          <w:szCs w:val="24"/>
        </w:rPr>
        <w:t>hich indicates</w:t>
      </w:r>
      <w:r w:rsidR="002A0367" w:rsidRPr="00280B0F">
        <w:rPr>
          <w:sz w:val="24"/>
          <w:szCs w:val="24"/>
        </w:rPr>
        <w:t xml:space="preserve"> improvement in availability of cash to pay short-term debt.</w:t>
      </w:r>
    </w:p>
    <w:p w:rsidR="002A0367" w:rsidRPr="00280B0F" w:rsidRDefault="002A0367">
      <w:pPr>
        <w:rPr>
          <w:sz w:val="24"/>
          <w:szCs w:val="24"/>
        </w:rPr>
      </w:pPr>
      <w:r w:rsidRPr="00280B0F">
        <w:rPr>
          <w:sz w:val="24"/>
          <w:szCs w:val="24"/>
        </w:rPr>
        <w:t>Also the decrease in the payable days over the period will give confidence on creditors</w:t>
      </w:r>
    </w:p>
    <w:p w:rsidR="004F1490" w:rsidRPr="00280B0F" w:rsidRDefault="004F1490">
      <w:pPr>
        <w:rPr>
          <w:sz w:val="24"/>
          <w:szCs w:val="24"/>
        </w:rPr>
      </w:pPr>
    </w:p>
    <w:p w:rsidR="004F1490" w:rsidRPr="00280B0F" w:rsidRDefault="004F1490">
      <w:pPr>
        <w:rPr>
          <w:sz w:val="24"/>
          <w:szCs w:val="24"/>
          <w:u w:val="single"/>
        </w:rPr>
      </w:pPr>
      <w:r w:rsidRPr="00280B0F">
        <w:rPr>
          <w:sz w:val="24"/>
          <w:szCs w:val="24"/>
          <w:u w:val="single"/>
        </w:rPr>
        <w:t>Profitability ratios</w:t>
      </w:r>
    </w:p>
    <w:p w:rsidR="002A0367" w:rsidRPr="00280B0F" w:rsidRDefault="00C97779">
      <w:pPr>
        <w:rPr>
          <w:sz w:val="24"/>
          <w:szCs w:val="24"/>
        </w:rPr>
      </w:pPr>
      <w:r w:rsidRPr="00280B0F">
        <w:rPr>
          <w:sz w:val="24"/>
          <w:szCs w:val="24"/>
        </w:rPr>
        <w:t xml:space="preserve">The business made a net profit of 5% </w:t>
      </w:r>
      <w:r w:rsidR="000E2961" w:rsidRPr="00280B0F">
        <w:rPr>
          <w:sz w:val="24"/>
          <w:szCs w:val="24"/>
        </w:rPr>
        <w:t>from sales</w:t>
      </w:r>
      <w:r w:rsidRPr="00280B0F">
        <w:rPr>
          <w:sz w:val="24"/>
          <w:szCs w:val="24"/>
        </w:rPr>
        <w:t xml:space="preserve"> in 2020 and improved to 7% in 2021.How</w:t>
      </w:r>
      <w:r w:rsidR="000E2961" w:rsidRPr="00280B0F">
        <w:rPr>
          <w:sz w:val="24"/>
          <w:szCs w:val="24"/>
        </w:rPr>
        <w:t>e</w:t>
      </w:r>
      <w:r w:rsidRPr="00280B0F">
        <w:rPr>
          <w:sz w:val="24"/>
          <w:szCs w:val="24"/>
        </w:rPr>
        <w:t>ver</w:t>
      </w:r>
      <w:r w:rsidR="000E2961" w:rsidRPr="00280B0F">
        <w:rPr>
          <w:sz w:val="24"/>
          <w:szCs w:val="24"/>
        </w:rPr>
        <w:t>,</w:t>
      </w:r>
      <w:r w:rsidRPr="00280B0F">
        <w:rPr>
          <w:sz w:val="24"/>
          <w:szCs w:val="24"/>
        </w:rPr>
        <w:t xml:space="preserve"> there was a loss of 0.53% in 2022.Though there was increase in sales,</w:t>
      </w:r>
      <w:r w:rsidR="002D03B6" w:rsidRPr="00280B0F">
        <w:rPr>
          <w:sz w:val="24"/>
          <w:szCs w:val="24"/>
        </w:rPr>
        <w:t xml:space="preserve"> </w:t>
      </w:r>
      <w:r w:rsidRPr="00280B0F">
        <w:rPr>
          <w:sz w:val="24"/>
          <w:szCs w:val="24"/>
        </w:rPr>
        <w:t>there also was</w:t>
      </w:r>
      <w:r w:rsidR="002D03B6" w:rsidRPr="00280B0F">
        <w:rPr>
          <w:sz w:val="24"/>
          <w:szCs w:val="24"/>
        </w:rPr>
        <w:t xml:space="preserve"> as a </w:t>
      </w:r>
      <w:r w:rsidR="000E2961" w:rsidRPr="00280B0F">
        <w:rPr>
          <w:sz w:val="24"/>
          <w:szCs w:val="24"/>
        </w:rPr>
        <w:t>significant increase</w:t>
      </w:r>
      <w:r w:rsidRPr="00280B0F">
        <w:rPr>
          <w:sz w:val="24"/>
          <w:szCs w:val="24"/>
        </w:rPr>
        <w:t xml:space="preserve"> in Operating expense and income </w:t>
      </w:r>
      <w:r w:rsidR="000E2961" w:rsidRPr="00280B0F">
        <w:rPr>
          <w:sz w:val="24"/>
          <w:szCs w:val="24"/>
        </w:rPr>
        <w:t>expense resulting</w:t>
      </w:r>
      <w:r w:rsidR="002D03B6" w:rsidRPr="00280B0F">
        <w:rPr>
          <w:sz w:val="24"/>
          <w:szCs w:val="24"/>
        </w:rPr>
        <w:t xml:space="preserve"> in Loss.</w:t>
      </w:r>
    </w:p>
    <w:p w:rsidR="002D03B6" w:rsidRPr="00280B0F" w:rsidRDefault="002D03B6">
      <w:pPr>
        <w:rPr>
          <w:sz w:val="24"/>
          <w:szCs w:val="24"/>
        </w:rPr>
      </w:pPr>
      <w:r w:rsidRPr="00280B0F">
        <w:rPr>
          <w:sz w:val="24"/>
          <w:szCs w:val="24"/>
        </w:rPr>
        <w:t>Hence there is need for the company to reduce its operating expense.</w:t>
      </w:r>
    </w:p>
    <w:p w:rsidR="000E2961" w:rsidRPr="00280B0F" w:rsidRDefault="000E2961">
      <w:pPr>
        <w:rPr>
          <w:sz w:val="24"/>
          <w:szCs w:val="24"/>
          <w:u w:val="single"/>
        </w:rPr>
      </w:pPr>
      <w:r w:rsidRPr="00280B0F">
        <w:rPr>
          <w:sz w:val="24"/>
          <w:szCs w:val="24"/>
          <w:u w:val="single"/>
        </w:rPr>
        <w:t>Solvency/ Debt Management</w:t>
      </w:r>
    </w:p>
    <w:p w:rsidR="000E2961" w:rsidRDefault="000E2961">
      <w:pPr>
        <w:rPr>
          <w:sz w:val="24"/>
          <w:szCs w:val="24"/>
        </w:rPr>
      </w:pPr>
      <w:r w:rsidRPr="00280B0F">
        <w:rPr>
          <w:sz w:val="24"/>
          <w:szCs w:val="24"/>
        </w:rPr>
        <w:t>The company has a Debt to equity (D/E) of over 2 showing the business is mostly financed by term debt</w:t>
      </w:r>
      <w:r w:rsidR="00280B0F" w:rsidRPr="00280B0F">
        <w:rPr>
          <w:sz w:val="24"/>
          <w:szCs w:val="24"/>
        </w:rPr>
        <w:t>. This is within the industry average of 2.15</w:t>
      </w:r>
      <w:r w:rsidR="00280B0F">
        <w:rPr>
          <w:sz w:val="24"/>
          <w:szCs w:val="24"/>
        </w:rPr>
        <w:t>.The significant increase in term debt contributed to this.</w:t>
      </w:r>
    </w:p>
    <w:p w:rsidR="00FD7158" w:rsidRDefault="00A37F4F">
      <w:pPr>
        <w:rPr>
          <w:sz w:val="24"/>
          <w:szCs w:val="24"/>
        </w:rPr>
      </w:pPr>
      <w:r>
        <w:rPr>
          <w:sz w:val="24"/>
          <w:szCs w:val="24"/>
        </w:rPr>
        <w:t>The business  also have a fluctuating times interest earned  which  is lower in 2022 due to increased interest expense which is  function of interest term debt.</w:t>
      </w:r>
    </w:p>
    <w:p w:rsidR="00FD7158" w:rsidRDefault="00FD7158">
      <w:pPr>
        <w:rPr>
          <w:sz w:val="24"/>
          <w:szCs w:val="24"/>
        </w:rPr>
      </w:pPr>
    </w:p>
    <w:p w:rsidR="00280B0F" w:rsidRDefault="00FD7158">
      <w:pPr>
        <w:rPr>
          <w:sz w:val="24"/>
          <w:szCs w:val="24"/>
          <w:u w:val="single"/>
        </w:rPr>
      </w:pPr>
      <w:r w:rsidRPr="00FD7158">
        <w:rPr>
          <w:u w:val="single"/>
        </w:rPr>
        <w:t xml:space="preserve"> </w:t>
      </w:r>
      <w:r w:rsidRPr="00FD7158">
        <w:rPr>
          <w:sz w:val="24"/>
          <w:szCs w:val="24"/>
          <w:u w:val="single"/>
        </w:rPr>
        <w:t>Asset utilization</w:t>
      </w:r>
    </w:p>
    <w:p w:rsidR="00FD7158" w:rsidRDefault="00FD7158">
      <w:pPr>
        <w:rPr>
          <w:sz w:val="24"/>
          <w:szCs w:val="24"/>
        </w:rPr>
      </w:pPr>
      <w:r w:rsidRPr="00FD7158">
        <w:rPr>
          <w:sz w:val="24"/>
          <w:szCs w:val="24"/>
        </w:rPr>
        <w:t>The assets turnover of 1.</w:t>
      </w:r>
      <w:r>
        <w:rPr>
          <w:sz w:val="24"/>
          <w:szCs w:val="24"/>
        </w:rPr>
        <w:t>11</w:t>
      </w:r>
      <w:r w:rsidRPr="00FD7158">
        <w:rPr>
          <w:sz w:val="24"/>
          <w:szCs w:val="24"/>
        </w:rPr>
        <w:t xml:space="preserve"> </w:t>
      </w:r>
      <w:r w:rsidR="009947B4">
        <w:rPr>
          <w:sz w:val="24"/>
          <w:szCs w:val="24"/>
        </w:rPr>
        <w:t>i</w:t>
      </w:r>
      <w:r w:rsidRPr="00FD7158">
        <w:rPr>
          <w:sz w:val="24"/>
          <w:szCs w:val="24"/>
        </w:rPr>
        <w:t xml:space="preserve">s low compared to industry </w:t>
      </w:r>
      <w:r w:rsidR="009947B4" w:rsidRPr="00FD7158">
        <w:rPr>
          <w:sz w:val="24"/>
          <w:szCs w:val="24"/>
        </w:rPr>
        <w:t>average.</w:t>
      </w:r>
      <w:r w:rsidR="009947B4">
        <w:rPr>
          <w:sz w:val="24"/>
          <w:szCs w:val="24"/>
        </w:rPr>
        <w:t xml:space="preserve"> This</w:t>
      </w:r>
      <w:r>
        <w:rPr>
          <w:sz w:val="24"/>
          <w:szCs w:val="24"/>
        </w:rPr>
        <w:t xml:space="preserve"> measures </w:t>
      </w:r>
      <w:r w:rsidR="009947B4">
        <w:rPr>
          <w:sz w:val="24"/>
          <w:szCs w:val="24"/>
        </w:rPr>
        <w:t>the efficiency of the business and its ability to convert its assets to sales.</w:t>
      </w:r>
    </w:p>
    <w:p w:rsidR="009947B4" w:rsidRDefault="009947B4">
      <w:pPr>
        <w:rPr>
          <w:sz w:val="24"/>
          <w:szCs w:val="24"/>
        </w:rPr>
      </w:pPr>
      <w:r>
        <w:rPr>
          <w:sz w:val="24"/>
          <w:szCs w:val="24"/>
        </w:rPr>
        <w:t>This can be attributed to increase in CAPEX. The investment in capex is expected to increase sales in subsequent year.</w:t>
      </w:r>
    </w:p>
    <w:p w:rsidR="009947B4" w:rsidRDefault="009947B4">
      <w:pPr>
        <w:rPr>
          <w:sz w:val="24"/>
          <w:szCs w:val="24"/>
        </w:rPr>
      </w:pPr>
    </w:p>
    <w:p w:rsidR="009947B4" w:rsidRDefault="009947B4">
      <w:pPr>
        <w:rPr>
          <w:sz w:val="24"/>
          <w:szCs w:val="24"/>
          <w:u w:val="single"/>
        </w:rPr>
      </w:pPr>
      <w:r w:rsidRPr="009947B4">
        <w:rPr>
          <w:sz w:val="24"/>
          <w:szCs w:val="24"/>
          <w:u w:val="single"/>
        </w:rPr>
        <w:lastRenderedPageBreak/>
        <w:t>Investor/market ratios</w:t>
      </w:r>
    </w:p>
    <w:p w:rsidR="0084340A" w:rsidRDefault="0084340A">
      <w:pPr>
        <w:rPr>
          <w:sz w:val="24"/>
          <w:szCs w:val="24"/>
        </w:rPr>
      </w:pPr>
      <w:r w:rsidRPr="0084340A">
        <w:rPr>
          <w:sz w:val="24"/>
          <w:szCs w:val="24"/>
        </w:rPr>
        <w:t>The business has not paid dividend for the 3 years under review</w:t>
      </w:r>
      <w:r>
        <w:rPr>
          <w:sz w:val="24"/>
          <w:szCs w:val="24"/>
        </w:rPr>
        <w:t>.</w:t>
      </w:r>
    </w:p>
    <w:p w:rsidR="0084340A" w:rsidRPr="0084340A" w:rsidRDefault="0084340A">
      <w:pPr>
        <w:rPr>
          <w:sz w:val="24"/>
          <w:szCs w:val="24"/>
        </w:rPr>
      </w:pPr>
      <w:r>
        <w:rPr>
          <w:sz w:val="24"/>
          <w:szCs w:val="24"/>
        </w:rPr>
        <w:t>However, they was significant improvement of ROCE .</w:t>
      </w:r>
    </w:p>
    <w:p w:rsidR="0084340A" w:rsidRPr="009947B4" w:rsidRDefault="0084340A">
      <w:pPr>
        <w:rPr>
          <w:sz w:val="24"/>
          <w:szCs w:val="24"/>
          <w:u w:val="single"/>
        </w:rPr>
      </w:pPr>
    </w:p>
    <w:p w:rsidR="009947B4" w:rsidRPr="00FD7158" w:rsidRDefault="009947B4">
      <w:pPr>
        <w:rPr>
          <w:sz w:val="24"/>
          <w:szCs w:val="24"/>
        </w:rPr>
      </w:pPr>
    </w:p>
    <w:p w:rsidR="00FD7158" w:rsidRDefault="00FD7158">
      <w:pPr>
        <w:rPr>
          <w:sz w:val="24"/>
          <w:szCs w:val="24"/>
        </w:rPr>
      </w:pPr>
    </w:p>
    <w:p w:rsidR="00FD7158" w:rsidRPr="00280B0F" w:rsidRDefault="00FD7158">
      <w:pPr>
        <w:rPr>
          <w:sz w:val="24"/>
          <w:szCs w:val="24"/>
        </w:rPr>
      </w:pPr>
    </w:p>
    <w:p w:rsidR="000E2961" w:rsidRPr="00280B0F" w:rsidRDefault="000E2961">
      <w:pPr>
        <w:rPr>
          <w:sz w:val="24"/>
          <w:szCs w:val="24"/>
          <w:u w:val="single"/>
        </w:rPr>
      </w:pPr>
    </w:p>
    <w:p w:rsidR="002A0367" w:rsidRPr="00280B0F" w:rsidRDefault="002A0367">
      <w:pPr>
        <w:rPr>
          <w:sz w:val="24"/>
          <w:szCs w:val="24"/>
        </w:rPr>
      </w:pPr>
    </w:p>
    <w:sectPr w:rsidR="002A0367" w:rsidRPr="00280B0F" w:rsidSect="00105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53529"/>
    <w:rsid w:val="0007776E"/>
    <w:rsid w:val="000A1006"/>
    <w:rsid w:val="000E2961"/>
    <w:rsid w:val="0010524D"/>
    <w:rsid w:val="00280B0F"/>
    <w:rsid w:val="002A0367"/>
    <w:rsid w:val="002D03B6"/>
    <w:rsid w:val="003305E1"/>
    <w:rsid w:val="00453529"/>
    <w:rsid w:val="004F1490"/>
    <w:rsid w:val="0065269C"/>
    <w:rsid w:val="0084340A"/>
    <w:rsid w:val="00917392"/>
    <w:rsid w:val="009947B4"/>
    <w:rsid w:val="00A25F4F"/>
    <w:rsid w:val="00A37F4F"/>
    <w:rsid w:val="00C97779"/>
    <w:rsid w:val="00E56649"/>
    <w:rsid w:val="00FD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2023-07-24T12:40:00Z</dcterms:created>
  <dcterms:modified xsi:type="dcterms:W3CDTF">2023-07-24T21:53:00Z</dcterms:modified>
</cp:coreProperties>
</file>