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4357" w14:textId="6C4DD3E4" w:rsidR="00D732FB" w:rsidRDefault="001E47F3" w:rsidP="001E47F3">
      <w:pPr>
        <w:jc w:val="center"/>
        <w:rPr>
          <w:rFonts w:asciiTheme="minorBidi" w:hAnsiTheme="minorBidi"/>
          <w:b/>
          <w:bCs/>
          <w:sz w:val="32"/>
          <w:szCs w:val="32"/>
        </w:rPr>
      </w:pPr>
      <w:r w:rsidRPr="001E47F3">
        <w:rPr>
          <w:rFonts w:asciiTheme="minorBidi" w:hAnsiTheme="minorBidi"/>
          <w:b/>
          <w:bCs/>
          <w:sz w:val="32"/>
          <w:szCs w:val="32"/>
        </w:rPr>
        <w:t>Visa Inc. Report</w:t>
      </w:r>
    </w:p>
    <w:p w14:paraId="4E783E38" w14:textId="77777777" w:rsidR="001E47F3" w:rsidRPr="00F25981" w:rsidRDefault="001E47F3" w:rsidP="001E47F3">
      <w:pPr>
        <w:jc w:val="center"/>
        <w:rPr>
          <w:rFonts w:asciiTheme="minorBidi" w:hAnsiTheme="minorBidi"/>
          <w:b/>
          <w:bCs/>
          <w:color w:val="0070C0"/>
          <w:sz w:val="28"/>
          <w:szCs w:val="28"/>
        </w:rPr>
      </w:pPr>
    </w:p>
    <w:p w14:paraId="19BB0DDF" w14:textId="77777777" w:rsidR="00F25981" w:rsidRDefault="00F25981" w:rsidP="001E47F3">
      <w:pPr>
        <w:rPr>
          <w:rFonts w:asciiTheme="minorBidi" w:hAnsiTheme="minorBidi"/>
          <w:b/>
          <w:bCs/>
          <w:color w:val="0070C0"/>
          <w:sz w:val="28"/>
          <w:szCs w:val="28"/>
        </w:rPr>
      </w:pPr>
    </w:p>
    <w:p w14:paraId="4120EB95" w14:textId="52C2E43E" w:rsidR="00F25981" w:rsidRPr="00E34E17" w:rsidRDefault="00F25981" w:rsidP="001E47F3">
      <w:pPr>
        <w:rPr>
          <w:rFonts w:asciiTheme="minorBidi" w:hAnsiTheme="minorBidi"/>
          <w:b/>
          <w:bCs/>
          <w:color w:val="2F5496" w:themeColor="accent1" w:themeShade="BF"/>
          <w:sz w:val="28"/>
          <w:szCs w:val="28"/>
        </w:rPr>
      </w:pPr>
      <w:r w:rsidRPr="00E34E17">
        <w:rPr>
          <w:rFonts w:asciiTheme="minorBidi" w:hAnsiTheme="minorBidi"/>
          <w:b/>
          <w:bCs/>
          <w:color w:val="2F5496" w:themeColor="accent1" w:themeShade="BF"/>
          <w:sz w:val="28"/>
          <w:szCs w:val="28"/>
        </w:rPr>
        <w:t>Industry and Peers</w:t>
      </w:r>
    </w:p>
    <w:p w14:paraId="7585F1AF" w14:textId="77777777" w:rsidR="00F25981" w:rsidRDefault="00F25981" w:rsidP="001E47F3">
      <w:pPr>
        <w:rPr>
          <w:rFonts w:asciiTheme="minorBidi" w:hAnsiTheme="minorBidi"/>
          <w:color w:val="000000" w:themeColor="text1"/>
          <w:sz w:val="26"/>
          <w:szCs w:val="26"/>
        </w:rPr>
      </w:pPr>
    </w:p>
    <w:p w14:paraId="4010CF82" w14:textId="2D3EC9C6" w:rsidR="001E47F3" w:rsidRDefault="001E47F3"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In this task, I will conduct a market research report for Visa </w:t>
      </w:r>
      <w:r w:rsidR="00F25981">
        <w:rPr>
          <w:rFonts w:asciiTheme="minorBidi" w:hAnsiTheme="minorBidi"/>
          <w:color w:val="000000" w:themeColor="text1"/>
          <w:sz w:val="26"/>
          <w:szCs w:val="26"/>
        </w:rPr>
        <w:t xml:space="preserve">Inc. It is a multinational financial services company that facilitates digital fund transfers around the world and aims to help businesses and individuals make digital payments to one another. </w:t>
      </w:r>
    </w:p>
    <w:p w14:paraId="119C312F" w14:textId="469AA542" w:rsidR="00E34E17" w:rsidRDefault="00F25981" w:rsidP="002A7668">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company operates </w:t>
      </w:r>
      <w:r w:rsidR="00E47A76">
        <w:rPr>
          <w:rFonts w:asciiTheme="minorBidi" w:hAnsiTheme="minorBidi"/>
          <w:color w:val="000000" w:themeColor="text1"/>
          <w:sz w:val="26"/>
          <w:szCs w:val="26"/>
        </w:rPr>
        <w:t>in the</w:t>
      </w:r>
      <w:r>
        <w:rPr>
          <w:rFonts w:asciiTheme="minorBidi" w:hAnsiTheme="minorBidi"/>
          <w:color w:val="000000" w:themeColor="text1"/>
          <w:sz w:val="26"/>
          <w:szCs w:val="26"/>
        </w:rPr>
        <w:t xml:space="preserve"> digital payment technology </w:t>
      </w:r>
      <w:r w:rsidR="00E47A76">
        <w:rPr>
          <w:rFonts w:asciiTheme="minorBidi" w:hAnsiTheme="minorBidi"/>
          <w:color w:val="000000" w:themeColor="text1"/>
          <w:sz w:val="26"/>
          <w:szCs w:val="26"/>
        </w:rPr>
        <w:t>industry</w:t>
      </w:r>
      <w:r>
        <w:rPr>
          <w:rFonts w:asciiTheme="minorBidi" w:hAnsiTheme="minorBidi"/>
          <w:color w:val="000000" w:themeColor="text1"/>
          <w:sz w:val="26"/>
          <w:szCs w:val="26"/>
        </w:rPr>
        <w:t xml:space="preserve">. While Visa Inc. </w:t>
      </w:r>
      <w:r w:rsidR="00BF2FD3">
        <w:rPr>
          <w:rFonts w:asciiTheme="minorBidi" w:hAnsiTheme="minorBidi"/>
          <w:color w:val="000000" w:themeColor="text1"/>
          <w:sz w:val="26"/>
          <w:szCs w:val="26"/>
        </w:rPr>
        <w:t>does</w:t>
      </w:r>
      <w:r>
        <w:rPr>
          <w:rFonts w:asciiTheme="minorBidi" w:hAnsiTheme="minorBidi"/>
          <w:color w:val="000000" w:themeColor="text1"/>
          <w:sz w:val="26"/>
          <w:szCs w:val="26"/>
        </w:rPr>
        <w:t xml:space="preserve"> not provide debit or credit cards or set interest rates for customers, they simply allow digital payments with the use of their infrastructure. It is quite a competitive industry with a lot of well-known firms competing in it</w:t>
      </w:r>
      <w:r w:rsidR="00BF2FD3">
        <w:rPr>
          <w:rFonts w:asciiTheme="minorBidi" w:hAnsiTheme="minorBidi"/>
          <w:color w:val="000000" w:themeColor="text1"/>
          <w:sz w:val="26"/>
          <w:szCs w:val="26"/>
        </w:rPr>
        <w:t xml:space="preserve">. Moreover, it is complex due to the vast number of processes and regulations put in place in order to ensure secure </w:t>
      </w:r>
      <w:r w:rsidR="00AE6F6D">
        <w:rPr>
          <w:rFonts w:asciiTheme="minorBidi" w:hAnsiTheme="minorBidi"/>
          <w:color w:val="000000" w:themeColor="text1"/>
          <w:sz w:val="26"/>
          <w:szCs w:val="26"/>
        </w:rPr>
        <w:t xml:space="preserve">and efficient </w:t>
      </w:r>
      <w:r w:rsidR="00BF2FD3">
        <w:rPr>
          <w:rFonts w:asciiTheme="minorBidi" w:hAnsiTheme="minorBidi"/>
          <w:color w:val="000000" w:themeColor="text1"/>
          <w:sz w:val="26"/>
          <w:szCs w:val="26"/>
        </w:rPr>
        <w:t>transactions have taken place</w:t>
      </w:r>
      <w:r w:rsidR="00AE6F6D">
        <w:rPr>
          <w:rFonts w:asciiTheme="minorBidi" w:hAnsiTheme="minorBidi"/>
          <w:color w:val="000000" w:themeColor="text1"/>
          <w:sz w:val="26"/>
          <w:szCs w:val="26"/>
        </w:rPr>
        <w:t xml:space="preserve"> without any significant data leaks (Stripe, 2023).</w:t>
      </w:r>
      <w:r w:rsidR="000E0EF5">
        <w:rPr>
          <w:rFonts w:asciiTheme="minorBidi" w:hAnsiTheme="minorBidi"/>
          <w:color w:val="000000" w:themeColor="text1"/>
          <w:sz w:val="26"/>
          <w:szCs w:val="26"/>
        </w:rPr>
        <w:t xml:space="preserve"> One of their peers, Mastercard is considered a direct rival of Visa, they </w:t>
      </w:r>
      <w:r w:rsidR="0081702B">
        <w:rPr>
          <w:rFonts w:asciiTheme="minorBidi" w:hAnsiTheme="minorBidi"/>
          <w:color w:val="000000" w:themeColor="text1"/>
          <w:sz w:val="26"/>
          <w:szCs w:val="26"/>
        </w:rPr>
        <w:t xml:space="preserve">have a global presence, </w:t>
      </w:r>
      <w:r w:rsidR="000E0EF5">
        <w:rPr>
          <w:rFonts w:asciiTheme="minorBidi" w:hAnsiTheme="minorBidi"/>
          <w:color w:val="000000" w:themeColor="text1"/>
          <w:sz w:val="26"/>
          <w:szCs w:val="26"/>
        </w:rPr>
        <w:t xml:space="preserve">operate within the same </w:t>
      </w:r>
      <w:r w:rsidR="0081702B">
        <w:rPr>
          <w:rFonts w:asciiTheme="minorBidi" w:hAnsiTheme="minorBidi"/>
          <w:color w:val="000000" w:themeColor="text1"/>
          <w:sz w:val="26"/>
          <w:szCs w:val="26"/>
        </w:rPr>
        <w:t>industry,</w:t>
      </w:r>
      <w:r w:rsidR="000E0EF5">
        <w:rPr>
          <w:rFonts w:asciiTheme="minorBidi" w:hAnsiTheme="minorBidi"/>
          <w:color w:val="000000" w:themeColor="text1"/>
          <w:sz w:val="26"/>
          <w:szCs w:val="26"/>
        </w:rPr>
        <w:t xml:space="preserve"> and allow secure digital payments</w:t>
      </w:r>
      <w:r w:rsidR="0081702B">
        <w:rPr>
          <w:rFonts w:asciiTheme="minorBidi" w:hAnsiTheme="minorBidi"/>
          <w:color w:val="000000" w:themeColor="text1"/>
          <w:sz w:val="26"/>
          <w:szCs w:val="26"/>
        </w:rPr>
        <w:t xml:space="preserve"> between businesses, individuals, and financial institutions. Another peer, PayPal, is a significant firm in the digital payment market. While they operate slightly differently</w:t>
      </w:r>
      <w:r w:rsidR="00102456">
        <w:rPr>
          <w:rFonts w:asciiTheme="minorBidi" w:hAnsiTheme="minorBidi"/>
          <w:color w:val="000000" w:themeColor="text1"/>
          <w:sz w:val="26"/>
          <w:szCs w:val="26"/>
        </w:rPr>
        <w:t xml:space="preserve"> in relation to the services provided, such as</w:t>
      </w:r>
      <w:r w:rsidR="0081702B">
        <w:rPr>
          <w:rFonts w:asciiTheme="minorBidi" w:hAnsiTheme="minorBidi"/>
          <w:color w:val="000000" w:themeColor="text1"/>
          <w:sz w:val="26"/>
          <w:szCs w:val="26"/>
        </w:rPr>
        <w:t xml:space="preserve"> the offerings of digital wallets and peer-to-peer transfers, it is still widely used to conduct online payments between different business and institutions. </w:t>
      </w:r>
    </w:p>
    <w:p w14:paraId="7DE3D8B8" w14:textId="77777777" w:rsidR="002A7668" w:rsidRDefault="002A7668" w:rsidP="00E34E17">
      <w:pPr>
        <w:rPr>
          <w:rFonts w:asciiTheme="minorBidi" w:hAnsiTheme="minorBidi"/>
          <w:color w:val="000000" w:themeColor="text1"/>
          <w:sz w:val="26"/>
          <w:szCs w:val="26"/>
        </w:rPr>
      </w:pPr>
    </w:p>
    <w:p w14:paraId="1B5BFF5D" w14:textId="536251AA" w:rsidR="00E34E17" w:rsidRPr="00E34E17" w:rsidRDefault="00E34E17" w:rsidP="00E34E17">
      <w:pPr>
        <w:rPr>
          <w:rFonts w:asciiTheme="minorBidi" w:hAnsiTheme="minorBidi"/>
          <w:b/>
          <w:bCs/>
          <w:color w:val="2F5496" w:themeColor="accent1" w:themeShade="BF"/>
          <w:sz w:val="28"/>
          <w:szCs w:val="28"/>
        </w:rPr>
      </w:pPr>
      <w:r w:rsidRPr="00E34E17">
        <w:rPr>
          <w:rFonts w:asciiTheme="minorBidi" w:hAnsiTheme="minorBidi"/>
          <w:b/>
          <w:bCs/>
          <w:color w:val="2F5496" w:themeColor="accent1" w:themeShade="BF"/>
          <w:sz w:val="28"/>
          <w:szCs w:val="28"/>
        </w:rPr>
        <w:t>Substitutes and New Markets</w:t>
      </w:r>
    </w:p>
    <w:p w14:paraId="5F7F6358" w14:textId="77777777" w:rsidR="00BF2FD3" w:rsidRDefault="00BF2FD3" w:rsidP="00BF2FD3">
      <w:pPr>
        <w:rPr>
          <w:rFonts w:asciiTheme="minorBidi" w:hAnsiTheme="minorBidi"/>
          <w:color w:val="000000" w:themeColor="text1"/>
          <w:sz w:val="26"/>
          <w:szCs w:val="26"/>
        </w:rPr>
      </w:pPr>
    </w:p>
    <w:p w14:paraId="6FB9AD41" w14:textId="390CCAC9" w:rsidR="00BF2FD3" w:rsidRPr="00E34E17" w:rsidRDefault="00E47A76"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digital payments industry is constantly changing due to the emergence of new payment methods and new technologies, this has later contributed to companies such as Visa and Mastercard playing a significant role in the industry, there have also been new mergers and acquisitions which saw firms adapt to new customer preferences </w:t>
      </w:r>
      <w:r w:rsidR="00D34A66">
        <w:rPr>
          <w:rFonts w:asciiTheme="minorBidi" w:hAnsiTheme="minorBidi"/>
          <w:color w:val="000000" w:themeColor="text1"/>
          <w:sz w:val="26"/>
          <w:szCs w:val="26"/>
        </w:rPr>
        <w:t>(Varone, 2020).</w:t>
      </w:r>
    </w:p>
    <w:p w14:paraId="5D50F7DE" w14:textId="02CE91DE" w:rsidR="00BF2FD3" w:rsidRDefault="005A4B1A"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In today’s world, we see new substitutes and new markets come into place and are still constantly evolving. A study shows that digital payments have been steadily growing since 2020 mainly due to how the global pandemic accelerated this trend, the European e-commerce market was estimated at $465 billion in 2021, which was 30% more than pre-pandemic. In addition to that, cards in 2021 were estimated to represent 41% of e-commerce payments, however, this is expected to fall to 33% by 2026, digital wallets are estimated to represent 27% of payments in 2021 and </w:t>
      </w:r>
      <w:r w:rsidR="00C057BF">
        <w:rPr>
          <w:rFonts w:asciiTheme="minorBidi" w:hAnsiTheme="minorBidi"/>
          <w:color w:val="000000" w:themeColor="text1"/>
          <w:sz w:val="26"/>
          <w:szCs w:val="26"/>
        </w:rPr>
        <w:t>are</w:t>
      </w:r>
      <w:r>
        <w:rPr>
          <w:rFonts w:asciiTheme="minorBidi" w:hAnsiTheme="minorBidi"/>
          <w:color w:val="000000" w:themeColor="text1"/>
          <w:sz w:val="26"/>
          <w:szCs w:val="26"/>
        </w:rPr>
        <w:t xml:space="preserve"> predicted to rise to 31% in 2026</w:t>
      </w:r>
      <w:r w:rsidR="00C057BF">
        <w:rPr>
          <w:rFonts w:asciiTheme="minorBidi" w:hAnsiTheme="minorBidi"/>
          <w:color w:val="000000" w:themeColor="text1"/>
          <w:sz w:val="26"/>
          <w:szCs w:val="26"/>
        </w:rPr>
        <w:t xml:space="preserve"> (True Layer, 2023).</w:t>
      </w:r>
    </w:p>
    <w:p w14:paraId="0791ED56" w14:textId="075182F7" w:rsidR="007F7308" w:rsidRDefault="007F7308"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lastRenderedPageBreak/>
        <w:t>In recent years, we saw the rise of Cryptocurrencies and Blockchain Technology, this has seen a new market with an already-used substitute for traditional payment methods, and many firms have started accepting currencies such as Bitcoin and Ethereum as payment methods.</w:t>
      </w:r>
      <w:r w:rsidR="00CD675E">
        <w:rPr>
          <w:rFonts w:asciiTheme="minorBidi" w:hAnsiTheme="minorBidi"/>
          <w:color w:val="000000" w:themeColor="text1"/>
          <w:sz w:val="26"/>
          <w:szCs w:val="26"/>
        </w:rPr>
        <w:t xml:space="preserve"> Moreover, we have seen new payment methods without the need for credit or debit cards which mainly involve digital wallets, including Apple Pay, Google Pay, Samsung Pay and Cash App, where all these substitutes involve contactless </w:t>
      </w:r>
      <w:r w:rsidR="00702531">
        <w:rPr>
          <w:rFonts w:asciiTheme="minorBidi" w:hAnsiTheme="minorBidi"/>
          <w:color w:val="000000" w:themeColor="text1"/>
          <w:sz w:val="26"/>
          <w:szCs w:val="26"/>
        </w:rPr>
        <w:t>payments,</w:t>
      </w:r>
      <w:r w:rsidR="00CD675E">
        <w:rPr>
          <w:rFonts w:asciiTheme="minorBidi" w:hAnsiTheme="minorBidi"/>
          <w:color w:val="000000" w:themeColor="text1"/>
          <w:sz w:val="26"/>
          <w:szCs w:val="26"/>
        </w:rPr>
        <w:t xml:space="preserve"> and their popularity increases by the day. </w:t>
      </w:r>
    </w:p>
    <w:p w14:paraId="4BA990E1" w14:textId="5BFC089C" w:rsidR="00702531" w:rsidRPr="005A4B1A" w:rsidRDefault="00702531" w:rsidP="00F25981">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Other new markets have occurred such as the focus on using technology to improve the infrastructure for international transactions in order to reduce the costs associated with that, in addition, we are seeing the emergence of biometric payments, which we already see for example when using Apple Pay where facial recognition is needed before a transaction takes place, this market aims to provide a safe space for institutions and individuals to conduct transactions safely. </w:t>
      </w:r>
    </w:p>
    <w:p w14:paraId="2B879A3A" w14:textId="77777777" w:rsidR="00061C62" w:rsidRDefault="00061C62" w:rsidP="00061C62">
      <w:pPr>
        <w:rPr>
          <w:rFonts w:asciiTheme="minorBidi" w:hAnsiTheme="minorBidi"/>
          <w:b/>
          <w:bCs/>
          <w:color w:val="0070C0"/>
          <w:sz w:val="28"/>
          <w:szCs w:val="28"/>
        </w:rPr>
      </w:pPr>
    </w:p>
    <w:p w14:paraId="7194E973" w14:textId="77777777" w:rsidR="00AA0852" w:rsidRDefault="00061C62" w:rsidP="00AA0852">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t>Revenue and Cost Drivers</w:t>
      </w:r>
    </w:p>
    <w:p w14:paraId="670DCCDC" w14:textId="77777777" w:rsidR="00AA0852" w:rsidRDefault="00AA0852" w:rsidP="00AA0852">
      <w:pPr>
        <w:rPr>
          <w:rFonts w:asciiTheme="minorBidi" w:hAnsiTheme="minorBidi"/>
          <w:b/>
          <w:bCs/>
          <w:color w:val="2F5496" w:themeColor="accent1" w:themeShade="BF"/>
          <w:sz w:val="28"/>
          <w:szCs w:val="28"/>
        </w:rPr>
      </w:pPr>
    </w:p>
    <w:p w14:paraId="0D0953B4" w14:textId="49F275FC" w:rsidR="0037656D" w:rsidRPr="0037656D" w:rsidRDefault="00AA0852" w:rsidP="00A93C0A">
      <w:pPr>
        <w:spacing w:after="120"/>
        <w:jc w:val="both"/>
        <w:rPr>
          <w:rFonts w:asciiTheme="minorBidi" w:hAnsiTheme="minorBidi"/>
          <w:color w:val="000000" w:themeColor="text1"/>
          <w:sz w:val="26"/>
          <w:szCs w:val="26"/>
        </w:rPr>
      </w:pPr>
      <w:r w:rsidRPr="00AA0852">
        <w:rPr>
          <w:rFonts w:asciiTheme="minorBidi" w:hAnsiTheme="minorBidi"/>
          <w:color w:val="000000" w:themeColor="text1"/>
          <w:sz w:val="26"/>
          <w:szCs w:val="26"/>
        </w:rPr>
        <w:t>Moving on</w:t>
      </w:r>
      <w:r w:rsidR="002B555A">
        <w:rPr>
          <w:rFonts w:asciiTheme="minorBidi" w:hAnsiTheme="minorBidi"/>
          <w:color w:val="000000" w:themeColor="text1"/>
          <w:sz w:val="26"/>
          <w:szCs w:val="26"/>
        </w:rPr>
        <w:t>, this section will discuss the main revenue and cost drivers associated with Visa Inc.</w:t>
      </w:r>
      <w:r w:rsidR="00394A4E">
        <w:rPr>
          <w:rFonts w:asciiTheme="minorBidi" w:hAnsiTheme="minorBidi"/>
          <w:color w:val="000000" w:themeColor="text1"/>
          <w:sz w:val="26"/>
          <w:szCs w:val="26"/>
        </w:rPr>
        <w:t xml:space="preserve"> Firstly, Visa’s net revenue for 2022 amounted to $29.3 billion, which mainly consisted of services, data processing, international transactions, and other revenues. According to </w:t>
      </w:r>
      <w:r w:rsidR="004A5135">
        <w:rPr>
          <w:rFonts w:asciiTheme="minorBidi" w:hAnsiTheme="minorBidi"/>
          <w:color w:val="000000" w:themeColor="text1"/>
          <w:sz w:val="26"/>
          <w:szCs w:val="26"/>
        </w:rPr>
        <w:t xml:space="preserve">(Visa Annual Report, 2023), their revenue drivers consist of consumer payments, new flows, and value-added services. Regarding consumer payments, their core drivers include credit, debit, and prepaid transactions, Visa </w:t>
      </w:r>
      <w:r w:rsidR="00861E6F">
        <w:rPr>
          <w:rFonts w:asciiTheme="minorBidi" w:hAnsiTheme="minorBidi"/>
          <w:color w:val="000000" w:themeColor="text1"/>
          <w:sz w:val="26"/>
          <w:szCs w:val="26"/>
        </w:rPr>
        <w:t>earns</w:t>
      </w:r>
      <w:r w:rsidR="004A5135">
        <w:rPr>
          <w:rFonts w:asciiTheme="minorBidi" w:hAnsiTheme="minorBidi"/>
          <w:color w:val="000000" w:themeColor="text1"/>
          <w:sz w:val="26"/>
          <w:szCs w:val="26"/>
        </w:rPr>
        <w:t xml:space="preserve"> revenue by charging transaction fees and the more transactions, the higher the revenue is</w:t>
      </w:r>
      <w:r w:rsidR="00AD4148">
        <w:rPr>
          <w:rFonts w:asciiTheme="minorBidi" w:hAnsiTheme="minorBidi"/>
          <w:color w:val="000000" w:themeColor="text1"/>
          <w:sz w:val="26"/>
          <w:szCs w:val="26"/>
        </w:rPr>
        <w:t xml:space="preserve">, they have also transformed the payments ecosystem with tap-to-pay transactions. </w:t>
      </w:r>
      <w:r w:rsidR="0037656D">
        <w:rPr>
          <w:rFonts w:asciiTheme="minorBidi" w:hAnsiTheme="minorBidi"/>
          <w:color w:val="000000" w:themeColor="text1"/>
          <w:sz w:val="26"/>
          <w:szCs w:val="26"/>
        </w:rPr>
        <w:t>In regard to new flows, Visa have improved its technologies to promote easier payment flows between P2P, B2C, B2B, B2b and G2C, this therefore leads to higher transactions and more revenue streams. Finally, their value-added services</w:t>
      </w:r>
      <w:r w:rsidR="00A93C0A">
        <w:rPr>
          <w:rFonts w:asciiTheme="minorBidi" w:hAnsiTheme="minorBidi"/>
          <w:color w:val="000000" w:themeColor="text1"/>
          <w:sz w:val="26"/>
          <w:szCs w:val="26"/>
        </w:rPr>
        <w:t xml:space="preserve">, where cardholders can participate in reward programs or purchase travel insurance which returns revenue. </w:t>
      </w:r>
    </w:p>
    <w:p w14:paraId="7E0A557F" w14:textId="6FF6C4BB" w:rsidR="00AA0852" w:rsidRDefault="00A93C0A" w:rsidP="002B555A">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Regarding cost drivers, these include</w:t>
      </w:r>
      <w:r w:rsidR="005D2746">
        <w:rPr>
          <w:rFonts w:asciiTheme="minorBidi" w:hAnsiTheme="minorBidi"/>
          <w:color w:val="000000" w:themeColor="text1"/>
          <w:sz w:val="26"/>
          <w:szCs w:val="26"/>
        </w:rPr>
        <w:t xml:space="preserve"> maintenance and technology costs for maintaining network for the payment processing, moreover, Visa has to pay compliance costs as it operates in a highly regulated environment. Like any regular business, marketing is key for success and Visa has to invest in that to attract new users for their products and services. Lastly, R&amp;D costs are essential in developing new technologies to keep up with technological advancements and remain competitive. </w:t>
      </w:r>
      <w:r w:rsidR="0090369B">
        <w:rPr>
          <w:rFonts w:asciiTheme="minorBidi" w:hAnsiTheme="minorBidi"/>
          <w:color w:val="000000" w:themeColor="text1"/>
          <w:sz w:val="26"/>
          <w:szCs w:val="26"/>
        </w:rPr>
        <w:t xml:space="preserve">Some market trends have occurred in relation to revenue drivers where there has been an increase in digital payment use and cross-border transactions, in addition to Crypto and Blockchain </w:t>
      </w:r>
      <w:r w:rsidR="0090369B">
        <w:rPr>
          <w:rFonts w:asciiTheme="minorBidi" w:hAnsiTheme="minorBidi"/>
          <w:color w:val="000000" w:themeColor="text1"/>
          <w:sz w:val="26"/>
          <w:szCs w:val="26"/>
        </w:rPr>
        <w:lastRenderedPageBreak/>
        <w:t xml:space="preserve">integration where Visa will have to explore this market and keep up with it as the latest trend, this is an opportunity to boost revenue even more. In regard to cost drivers, there is a high risk of cyber-attacks, and so a lot of cybersecurity investments have to take place to counter that. </w:t>
      </w:r>
    </w:p>
    <w:p w14:paraId="1CA5D07B" w14:textId="77777777" w:rsidR="00737888" w:rsidRDefault="00737888" w:rsidP="0090369B">
      <w:pPr>
        <w:rPr>
          <w:rFonts w:asciiTheme="minorBidi" w:hAnsiTheme="minorBidi"/>
          <w:color w:val="000000" w:themeColor="text1"/>
          <w:sz w:val="26"/>
          <w:szCs w:val="26"/>
        </w:rPr>
      </w:pPr>
    </w:p>
    <w:p w14:paraId="646D445A" w14:textId="71A6FF7A" w:rsidR="0090369B" w:rsidRDefault="0090369B" w:rsidP="0090369B">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t>SWOT</w:t>
      </w:r>
      <w:r w:rsidR="00A7586E">
        <w:rPr>
          <w:rFonts w:asciiTheme="minorBidi" w:hAnsiTheme="minorBidi"/>
          <w:b/>
          <w:bCs/>
          <w:color w:val="2F5496" w:themeColor="accent1" w:themeShade="BF"/>
          <w:sz w:val="28"/>
          <w:szCs w:val="28"/>
        </w:rPr>
        <w:t xml:space="preserve"> of Visa</w:t>
      </w:r>
    </w:p>
    <w:tbl>
      <w:tblPr>
        <w:tblStyle w:val="GridTable6ColourfulAccent1"/>
        <w:tblpPr w:leftFromText="180" w:rightFromText="180" w:vertAnchor="text" w:horzAnchor="margin" w:tblpXSpec="center" w:tblpY="314"/>
        <w:tblW w:w="10936" w:type="dxa"/>
        <w:tblLook w:val="04A0" w:firstRow="1" w:lastRow="0" w:firstColumn="1" w:lastColumn="0" w:noHBand="0" w:noVBand="1"/>
      </w:tblPr>
      <w:tblGrid>
        <w:gridCol w:w="5468"/>
        <w:gridCol w:w="5468"/>
      </w:tblGrid>
      <w:tr w:rsidR="000F0237" w14:paraId="1E593E66" w14:textId="77777777" w:rsidTr="00DA4425">
        <w:trPr>
          <w:cnfStyle w:val="100000000000" w:firstRow="1" w:lastRow="0" w:firstColumn="0" w:lastColumn="0" w:oddVBand="0" w:evenVBand="0" w:oddHBand="0" w:evenHBand="0" w:firstRowFirstColumn="0" w:firstRowLastColumn="0" w:lastRowFirstColumn="0" w:lastRowLastColumn="0"/>
          <w:trHeight w:val="5324"/>
        </w:trPr>
        <w:tc>
          <w:tcPr>
            <w:cnfStyle w:val="001000000000" w:firstRow="0" w:lastRow="0" w:firstColumn="1" w:lastColumn="0" w:oddVBand="0" w:evenVBand="0" w:oddHBand="0" w:evenHBand="0" w:firstRowFirstColumn="0" w:firstRowLastColumn="0" w:lastRowFirstColumn="0" w:lastRowLastColumn="0"/>
            <w:tcW w:w="5468" w:type="dxa"/>
          </w:tcPr>
          <w:p w14:paraId="0526A460" w14:textId="77777777" w:rsidR="000F0237" w:rsidRPr="003D7745" w:rsidRDefault="000F0237" w:rsidP="000F0237">
            <w:pPr>
              <w:jc w:val="center"/>
              <w:rPr>
                <w:rFonts w:asciiTheme="minorBidi" w:hAnsiTheme="minorBidi"/>
                <w:sz w:val="28"/>
                <w:szCs w:val="28"/>
              </w:rPr>
            </w:pPr>
            <w:r w:rsidRPr="003D7745">
              <w:rPr>
                <w:rFonts w:asciiTheme="minorBidi" w:hAnsiTheme="minorBidi"/>
                <w:sz w:val="28"/>
                <w:szCs w:val="28"/>
              </w:rPr>
              <w:t>Strengths</w:t>
            </w:r>
          </w:p>
          <w:p w14:paraId="4FD85A62" w14:textId="77777777" w:rsidR="000F0237" w:rsidRPr="00D83931" w:rsidRDefault="000F0237" w:rsidP="000F0237">
            <w:pPr>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CC07DE" w:rsidRPr="00D83931">
              <w:rPr>
                <w:rFonts w:asciiTheme="minorBidi" w:hAnsiTheme="minorBidi"/>
                <w:b w:val="0"/>
                <w:bCs w:val="0"/>
                <w:color w:val="000000" w:themeColor="text1"/>
                <w:sz w:val="26"/>
                <w:szCs w:val="26"/>
              </w:rPr>
              <w:t>An established global presence which increases customer base.</w:t>
            </w:r>
          </w:p>
          <w:p w14:paraId="68909BE7" w14:textId="77777777" w:rsidR="00066629" w:rsidRPr="00D83931" w:rsidRDefault="00066629" w:rsidP="000F0237">
            <w:pPr>
              <w:rPr>
                <w:rFonts w:asciiTheme="minorBidi" w:hAnsiTheme="minorBidi"/>
                <w:b w:val="0"/>
                <w:bCs w:val="0"/>
                <w:color w:val="000000" w:themeColor="text1"/>
                <w:sz w:val="26"/>
                <w:szCs w:val="26"/>
              </w:rPr>
            </w:pPr>
          </w:p>
          <w:p w14:paraId="3710143C" w14:textId="77777777" w:rsidR="00CC07DE" w:rsidRPr="00D83931" w:rsidRDefault="00CC07DE" w:rsidP="000F0237">
            <w:pPr>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w:t>
            </w:r>
            <w:r w:rsidRPr="00D83931">
              <w:rPr>
                <w:rFonts w:asciiTheme="minorBidi" w:hAnsiTheme="minorBidi"/>
                <w:color w:val="000000" w:themeColor="text1"/>
                <w:sz w:val="26"/>
                <w:szCs w:val="26"/>
              </w:rPr>
              <w:t xml:space="preserve"> </w:t>
            </w:r>
            <w:r w:rsidR="00066629" w:rsidRPr="00D83931">
              <w:rPr>
                <w:rFonts w:asciiTheme="minorBidi" w:hAnsiTheme="minorBidi"/>
                <w:b w:val="0"/>
                <w:bCs w:val="0"/>
                <w:color w:val="000000" w:themeColor="text1"/>
                <w:sz w:val="26"/>
                <w:szCs w:val="26"/>
              </w:rPr>
              <w:t>A strong payment infrastructure which ensures safe transactions take place.</w:t>
            </w:r>
          </w:p>
          <w:p w14:paraId="0A5DD762" w14:textId="77777777" w:rsidR="00066629" w:rsidRPr="00D83931" w:rsidRDefault="00066629" w:rsidP="000F0237">
            <w:pPr>
              <w:rPr>
                <w:rFonts w:asciiTheme="minorBidi" w:hAnsiTheme="minorBidi"/>
                <w:color w:val="000000" w:themeColor="text1"/>
                <w:sz w:val="26"/>
                <w:szCs w:val="26"/>
              </w:rPr>
            </w:pPr>
          </w:p>
          <w:p w14:paraId="656C8198" w14:textId="77777777" w:rsidR="00066629" w:rsidRPr="00D83931" w:rsidRDefault="00066629" w:rsidP="000F0237">
            <w:pPr>
              <w:rPr>
                <w:rFonts w:ascii="Arial" w:hAnsi="Arial" w:cs="Arial"/>
                <w:color w:val="000000" w:themeColor="text1"/>
                <w:sz w:val="26"/>
                <w:szCs w:val="26"/>
              </w:rPr>
            </w:pPr>
            <w:r w:rsidRPr="00D83931">
              <w:rPr>
                <w:rFonts w:ascii="Arial" w:hAnsi="Arial" w:cs="Arial"/>
                <w:b w:val="0"/>
                <w:bCs w:val="0"/>
                <w:color w:val="000000" w:themeColor="text1"/>
                <w:sz w:val="26"/>
                <w:szCs w:val="26"/>
              </w:rPr>
              <w:t>- They provide a lot of different ways to pay, which include credit, debit, and prepaid card payments.</w:t>
            </w:r>
          </w:p>
          <w:p w14:paraId="4062B3F2" w14:textId="77777777" w:rsidR="00066629" w:rsidRPr="00D83931" w:rsidRDefault="00066629" w:rsidP="000F0237">
            <w:pPr>
              <w:rPr>
                <w:rFonts w:ascii="Arial" w:hAnsi="Arial" w:cs="Arial"/>
                <w:color w:val="000000" w:themeColor="text1"/>
                <w:sz w:val="26"/>
                <w:szCs w:val="26"/>
              </w:rPr>
            </w:pPr>
          </w:p>
          <w:p w14:paraId="1A4284F0" w14:textId="0C34C876" w:rsidR="00066629" w:rsidRPr="00D83931" w:rsidRDefault="00066629" w:rsidP="00066629">
            <w:pPr>
              <w:rPr>
                <w:rFonts w:ascii="Arial" w:hAnsi="Arial" w:cs="Arial"/>
                <w:b w:val="0"/>
                <w:bCs w:val="0"/>
                <w:color w:val="000000" w:themeColor="text1"/>
                <w:sz w:val="26"/>
                <w:szCs w:val="26"/>
              </w:rPr>
            </w:pPr>
            <w:r w:rsidRPr="00D83931">
              <w:rPr>
                <w:rFonts w:ascii="Arial" w:hAnsi="Arial" w:cs="Arial"/>
                <w:b w:val="0"/>
                <w:bCs w:val="0"/>
                <w:color w:val="000000" w:themeColor="text1"/>
                <w:sz w:val="26"/>
                <w:szCs w:val="26"/>
              </w:rPr>
              <w:t>- Efficient marketing, ex. Promotions in huge sporting events</w:t>
            </w:r>
            <w:r w:rsidR="000A0CDC" w:rsidRPr="00D83931">
              <w:rPr>
                <w:rFonts w:ascii="Arial" w:hAnsi="Arial" w:cs="Arial"/>
                <w:b w:val="0"/>
                <w:bCs w:val="0"/>
                <w:color w:val="000000" w:themeColor="text1"/>
                <w:sz w:val="26"/>
                <w:szCs w:val="26"/>
              </w:rPr>
              <w:t>.</w:t>
            </w:r>
          </w:p>
          <w:p w14:paraId="6A9B32FB" w14:textId="77777777" w:rsidR="00066629" w:rsidRPr="00D83931" w:rsidRDefault="00066629" w:rsidP="00066629">
            <w:pPr>
              <w:rPr>
                <w:rFonts w:ascii="Arial" w:hAnsi="Arial" w:cs="Arial"/>
                <w:b w:val="0"/>
                <w:bCs w:val="0"/>
                <w:color w:val="000000" w:themeColor="text1"/>
                <w:sz w:val="26"/>
                <w:szCs w:val="26"/>
              </w:rPr>
            </w:pPr>
          </w:p>
          <w:p w14:paraId="367CA448" w14:textId="07E72B36" w:rsidR="00066629" w:rsidRPr="00066629" w:rsidRDefault="00066629" w:rsidP="00066629">
            <w:pPr>
              <w:rPr>
                <w:rFonts w:ascii="Arial" w:hAnsi="Arial" w:cs="Arial"/>
              </w:rPr>
            </w:pPr>
            <w:r w:rsidRPr="00D83931">
              <w:rPr>
                <w:rFonts w:ascii="Arial" w:hAnsi="Arial" w:cs="Arial"/>
                <w:b w:val="0"/>
                <w:bCs w:val="0"/>
                <w:color w:val="000000" w:themeColor="text1"/>
                <w:sz w:val="26"/>
                <w:szCs w:val="26"/>
              </w:rPr>
              <w:t>- Innovation with the latest trends.</w:t>
            </w:r>
          </w:p>
        </w:tc>
        <w:tc>
          <w:tcPr>
            <w:tcW w:w="5468" w:type="dxa"/>
          </w:tcPr>
          <w:p w14:paraId="7FB97A19" w14:textId="77777777" w:rsidR="000F0237" w:rsidRDefault="000F0237" w:rsidP="000F023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8"/>
                <w:szCs w:val="28"/>
              </w:rPr>
            </w:pPr>
            <w:r w:rsidRPr="00C43A98">
              <w:rPr>
                <w:rFonts w:asciiTheme="minorBidi" w:hAnsiTheme="minorBidi"/>
                <w:sz w:val="28"/>
                <w:szCs w:val="28"/>
              </w:rPr>
              <w:t>Weaknesses</w:t>
            </w:r>
          </w:p>
          <w:p w14:paraId="3B084F5B" w14:textId="35E1BA84"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w:t>
            </w:r>
            <w:r w:rsidRPr="00D83931">
              <w:rPr>
                <w:rFonts w:asciiTheme="minorBidi" w:hAnsiTheme="minorBidi"/>
                <w:color w:val="000000" w:themeColor="text1"/>
                <w:sz w:val="26"/>
                <w:szCs w:val="26"/>
              </w:rPr>
              <w:t xml:space="preserve"> </w:t>
            </w:r>
            <w:r w:rsidRPr="00D83931">
              <w:rPr>
                <w:rFonts w:asciiTheme="minorBidi" w:hAnsiTheme="minorBidi"/>
                <w:b w:val="0"/>
                <w:bCs w:val="0"/>
                <w:color w:val="000000" w:themeColor="text1"/>
                <w:sz w:val="26"/>
                <w:szCs w:val="26"/>
              </w:rPr>
              <w:t>Visa relies on partnerships with banks, and any disruptions could affect them.</w:t>
            </w:r>
          </w:p>
          <w:p w14:paraId="50121096" w14:textId="77777777"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6"/>
                <w:szCs w:val="26"/>
              </w:rPr>
            </w:pPr>
          </w:p>
          <w:p w14:paraId="060BE05B" w14:textId="26660179" w:rsidR="006E3E73" w:rsidRPr="00D83931"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6"/>
                <w:szCs w:val="26"/>
              </w:rPr>
            </w:pPr>
            <w:r w:rsidRPr="00D83931">
              <w:rPr>
                <w:rFonts w:asciiTheme="minorBidi" w:hAnsiTheme="minorBidi"/>
                <w:b w:val="0"/>
                <w:bCs w:val="0"/>
                <w:color w:val="000000" w:themeColor="text1"/>
                <w:sz w:val="26"/>
                <w:szCs w:val="26"/>
              </w:rPr>
              <w:t>- Visa faces high operation costs due to spending on R&amp;D costs and marketing costs.</w:t>
            </w:r>
          </w:p>
          <w:p w14:paraId="75591F7D" w14:textId="77777777" w:rsidR="006E3E73" w:rsidRDefault="006E3E73"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Pr>
            </w:pPr>
          </w:p>
          <w:p w14:paraId="66B73AD7" w14:textId="108E0513" w:rsidR="006E3E73" w:rsidRPr="006E3E73" w:rsidRDefault="001A0AA2" w:rsidP="006E3E73">
            <w:pP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Pr>
            </w:pPr>
            <w:r>
              <w:rPr>
                <w:rFonts w:asciiTheme="minorBidi" w:hAnsiTheme="minorBidi"/>
                <w:sz w:val="28"/>
                <w:szCs w:val="28"/>
              </w:rPr>
              <w:t xml:space="preserve"> </w:t>
            </w:r>
          </w:p>
        </w:tc>
      </w:tr>
      <w:tr w:rsidR="000F0237" w14:paraId="16B096E8" w14:textId="77777777" w:rsidTr="00DA4425">
        <w:trPr>
          <w:cnfStyle w:val="000000100000" w:firstRow="0" w:lastRow="0" w:firstColumn="0" w:lastColumn="0" w:oddVBand="0" w:evenVBand="0" w:oddHBand="1" w:evenHBand="0" w:firstRowFirstColumn="0" w:firstRowLastColumn="0" w:lastRowFirstColumn="0" w:lastRowLastColumn="0"/>
          <w:trHeight w:val="5074"/>
        </w:trPr>
        <w:tc>
          <w:tcPr>
            <w:cnfStyle w:val="001000000000" w:firstRow="0" w:lastRow="0" w:firstColumn="1" w:lastColumn="0" w:oddVBand="0" w:evenVBand="0" w:oddHBand="0" w:evenHBand="0" w:firstRowFirstColumn="0" w:firstRowLastColumn="0" w:lastRowFirstColumn="0" w:lastRowLastColumn="0"/>
            <w:tcW w:w="5468" w:type="dxa"/>
          </w:tcPr>
          <w:p w14:paraId="54403273" w14:textId="77777777" w:rsidR="000F0237" w:rsidRDefault="000F0237" w:rsidP="000F0237">
            <w:pPr>
              <w:jc w:val="center"/>
              <w:rPr>
                <w:rFonts w:asciiTheme="minorBidi" w:hAnsiTheme="minorBidi"/>
                <w:b w:val="0"/>
                <w:bCs w:val="0"/>
                <w:sz w:val="28"/>
                <w:szCs w:val="28"/>
              </w:rPr>
            </w:pPr>
            <w:r>
              <w:rPr>
                <w:rFonts w:asciiTheme="minorBidi" w:hAnsiTheme="minorBidi"/>
                <w:sz w:val="28"/>
                <w:szCs w:val="28"/>
              </w:rPr>
              <w:t>Opportunities</w:t>
            </w:r>
          </w:p>
          <w:p w14:paraId="4DA7916B" w14:textId="62C74718" w:rsidR="001A0AA2" w:rsidRPr="00D83931" w:rsidRDefault="00447D94" w:rsidP="00447D94">
            <w:pPr>
              <w:jc w:val="both"/>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BE0574" w:rsidRPr="00D83931">
              <w:rPr>
                <w:rFonts w:asciiTheme="minorBidi" w:hAnsiTheme="minorBidi"/>
                <w:b w:val="0"/>
                <w:bCs w:val="0"/>
                <w:color w:val="000000" w:themeColor="text1"/>
                <w:sz w:val="26"/>
                <w:szCs w:val="26"/>
              </w:rPr>
              <w:t>Increasing number of banks which is an opportunity for more partnerships</w:t>
            </w:r>
            <w:r w:rsidR="00A201B6" w:rsidRPr="00D83931">
              <w:rPr>
                <w:rFonts w:asciiTheme="minorBidi" w:hAnsiTheme="minorBidi"/>
                <w:b w:val="0"/>
                <w:bCs w:val="0"/>
                <w:color w:val="000000" w:themeColor="text1"/>
                <w:sz w:val="26"/>
                <w:szCs w:val="26"/>
              </w:rPr>
              <w:t xml:space="preserve">, global expansions </w:t>
            </w:r>
            <w:r w:rsidR="00BE0574" w:rsidRPr="00D83931">
              <w:rPr>
                <w:rFonts w:asciiTheme="minorBidi" w:hAnsiTheme="minorBidi"/>
                <w:b w:val="0"/>
                <w:bCs w:val="0"/>
                <w:color w:val="000000" w:themeColor="text1"/>
                <w:sz w:val="26"/>
                <w:szCs w:val="26"/>
              </w:rPr>
              <w:t>and increasing revenues</w:t>
            </w:r>
            <w:r w:rsidR="00201437" w:rsidRPr="00D83931">
              <w:rPr>
                <w:rFonts w:asciiTheme="minorBidi" w:hAnsiTheme="minorBidi"/>
                <w:b w:val="0"/>
                <w:bCs w:val="0"/>
                <w:color w:val="000000" w:themeColor="text1"/>
                <w:sz w:val="26"/>
                <w:szCs w:val="26"/>
              </w:rPr>
              <w:t>.</w:t>
            </w:r>
          </w:p>
          <w:p w14:paraId="6F688315" w14:textId="77777777" w:rsidR="00BE0574" w:rsidRPr="00D83931" w:rsidRDefault="00BE0574" w:rsidP="00447D94">
            <w:pPr>
              <w:jc w:val="both"/>
              <w:rPr>
                <w:rFonts w:asciiTheme="minorBidi" w:hAnsiTheme="minorBidi"/>
                <w:color w:val="000000" w:themeColor="text1"/>
                <w:sz w:val="26"/>
                <w:szCs w:val="26"/>
              </w:rPr>
            </w:pPr>
          </w:p>
          <w:p w14:paraId="48B8F133" w14:textId="77777777" w:rsidR="00BE0574" w:rsidRPr="00D83931" w:rsidRDefault="00BE0574" w:rsidP="00447D94">
            <w:pPr>
              <w:jc w:val="both"/>
              <w:rPr>
                <w:rFonts w:asciiTheme="minorBidi" w:hAnsiTheme="minorBidi"/>
                <w:color w:val="000000" w:themeColor="text1"/>
                <w:sz w:val="26"/>
                <w:szCs w:val="26"/>
              </w:rPr>
            </w:pPr>
            <w:r w:rsidRPr="00D83931">
              <w:rPr>
                <w:rFonts w:asciiTheme="minorBidi" w:hAnsiTheme="minorBidi"/>
                <w:b w:val="0"/>
                <w:bCs w:val="0"/>
                <w:color w:val="000000" w:themeColor="text1"/>
                <w:sz w:val="26"/>
                <w:szCs w:val="26"/>
              </w:rPr>
              <w:t xml:space="preserve">- </w:t>
            </w:r>
            <w:r w:rsidR="008E5487" w:rsidRPr="00D83931">
              <w:rPr>
                <w:rFonts w:asciiTheme="minorBidi" w:hAnsiTheme="minorBidi"/>
                <w:b w:val="0"/>
                <w:bCs w:val="0"/>
                <w:color w:val="000000" w:themeColor="text1"/>
                <w:sz w:val="26"/>
                <w:szCs w:val="26"/>
              </w:rPr>
              <w:t>Increasing trend for contactless payments</w:t>
            </w:r>
            <w:r w:rsidR="009A05D7" w:rsidRPr="00D83931">
              <w:rPr>
                <w:rFonts w:asciiTheme="minorBidi" w:hAnsiTheme="minorBidi"/>
                <w:b w:val="0"/>
                <w:bCs w:val="0"/>
                <w:color w:val="000000" w:themeColor="text1"/>
                <w:sz w:val="26"/>
                <w:szCs w:val="26"/>
              </w:rPr>
              <w:t>, Visa can capitalize on this.</w:t>
            </w:r>
          </w:p>
          <w:p w14:paraId="6C5A9E3A" w14:textId="77777777" w:rsidR="009A05D7" w:rsidRPr="00D83931" w:rsidRDefault="009A05D7" w:rsidP="00447D94">
            <w:pPr>
              <w:jc w:val="both"/>
              <w:rPr>
                <w:rFonts w:asciiTheme="minorBidi" w:hAnsiTheme="minorBidi"/>
                <w:color w:val="000000" w:themeColor="text1"/>
                <w:sz w:val="26"/>
                <w:szCs w:val="26"/>
              </w:rPr>
            </w:pPr>
          </w:p>
          <w:p w14:paraId="60BB7EEF" w14:textId="1C48889C" w:rsidR="009A05D7" w:rsidRPr="00447D94" w:rsidRDefault="009A05D7" w:rsidP="00447D94">
            <w:pPr>
              <w:jc w:val="both"/>
              <w:rPr>
                <w:rFonts w:asciiTheme="minorBidi" w:hAnsiTheme="minorBidi"/>
                <w:b w:val="0"/>
                <w:bCs w:val="0"/>
                <w:sz w:val="28"/>
                <w:szCs w:val="28"/>
              </w:rPr>
            </w:pPr>
            <w:r w:rsidRPr="00D83931">
              <w:rPr>
                <w:rFonts w:asciiTheme="minorBidi" w:hAnsiTheme="minorBidi"/>
                <w:b w:val="0"/>
                <w:bCs w:val="0"/>
                <w:color w:val="000000" w:themeColor="text1"/>
                <w:sz w:val="26"/>
                <w:szCs w:val="26"/>
              </w:rPr>
              <w:t xml:space="preserve">- New opportunities have arisen </w:t>
            </w:r>
            <w:r w:rsidR="00A2245B" w:rsidRPr="00D83931">
              <w:rPr>
                <w:rFonts w:asciiTheme="minorBidi" w:hAnsiTheme="minorBidi"/>
                <w:b w:val="0"/>
                <w:bCs w:val="0"/>
                <w:color w:val="000000" w:themeColor="text1"/>
                <w:sz w:val="26"/>
                <w:szCs w:val="26"/>
              </w:rPr>
              <w:t>in the cryptocurrency market</w:t>
            </w:r>
            <w:r w:rsidR="00A201B6" w:rsidRPr="00D83931">
              <w:rPr>
                <w:rFonts w:asciiTheme="minorBidi" w:hAnsiTheme="minorBidi"/>
                <w:b w:val="0"/>
                <w:bCs w:val="0"/>
                <w:color w:val="000000" w:themeColor="text1"/>
                <w:sz w:val="26"/>
                <w:szCs w:val="26"/>
              </w:rPr>
              <w:t xml:space="preserve"> and the integration of blockchain technology.</w:t>
            </w:r>
            <w:r w:rsidR="00A201B6" w:rsidRPr="00FF34CB">
              <w:rPr>
                <w:rFonts w:asciiTheme="minorBidi" w:hAnsiTheme="minorBidi"/>
                <w:b w:val="0"/>
                <w:bCs w:val="0"/>
                <w:color w:val="000000" w:themeColor="text1"/>
              </w:rPr>
              <w:t xml:space="preserve"> </w:t>
            </w:r>
          </w:p>
        </w:tc>
        <w:tc>
          <w:tcPr>
            <w:tcW w:w="5468" w:type="dxa"/>
          </w:tcPr>
          <w:p w14:paraId="4D48D8CC" w14:textId="77777777" w:rsidR="000F0237" w:rsidRPr="00FF34CB" w:rsidRDefault="000F0237" w:rsidP="000F023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Pr>
            </w:pPr>
            <w:r w:rsidRPr="00FF34CB">
              <w:rPr>
                <w:rFonts w:asciiTheme="minorBidi" w:hAnsiTheme="minorBidi"/>
                <w:b/>
                <w:bCs/>
                <w:sz w:val="28"/>
                <w:szCs w:val="28"/>
              </w:rPr>
              <w:t>Threats</w:t>
            </w:r>
          </w:p>
          <w:p w14:paraId="1B368D64"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Political issues such as the Russia – Ukraine war may lead to a global recession.</w:t>
            </w:r>
          </w:p>
          <w:p w14:paraId="66D73BDE"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730F6CA0"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xml:space="preserve">- Cybersecurity risks where Visa have to continuously face the challenge of ensuring security against hacking and data leaks. </w:t>
            </w:r>
          </w:p>
          <w:p w14:paraId="3F0F4DA2"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22A8106F"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Changes in regulations may affect Visa.</w:t>
            </w:r>
          </w:p>
          <w:p w14:paraId="0D212E03" w14:textId="77777777" w:rsidR="00FF34CB" w:rsidRP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Pr>
            </w:pPr>
          </w:p>
          <w:p w14:paraId="11273146" w14:textId="77777777" w:rsidR="00FF34CB" w:rsidRDefault="00FF34CB"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r w:rsidRPr="00FF34CB">
              <w:rPr>
                <w:rFonts w:asciiTheme="minorBidi" w:hAnsiTheme="minorBidi"/>
                <w:color w:val="000000" w:themeColor="text1"/>
                <w:sz w:val="26"/>
                <w:szCs w:val="26"/>
              </w:rPr>
              <w:t>- Economic changes such as unfavourable exchange rate fluctuations can lead to lower revenues.</w:t>
            </w:r>
          </w:p>
          <w:p w14:paraId="57DCD3E7" w14:textId="77777777" w:rsidR="00DA4425" w:rsidRDefault="00DA4425"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6"/>
                <w:szCs w:val="26"/>
              </w:rPr>
            </w:pPr>
          </w:p>
          <w:p w14:paraId="1401734A" w14:textId="1908FD19" w:rsidR="00DA4425" w:rsidRPr="00FF34CB" w:rsidRDefault="00DA4425" w:rsidP="00FF34CB">
            <w:pP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Pr>
            </w:pPr>
            <w:r>
              <w:rPr>
                <w:rFonts w:asciiTheme="minorBidi" w:hAnsiTheme="minorBidi"/>
                <w:color w:val="000000" w:themeColor="text1"/>
                <w:sz w:val="26"/>
                <w:szCs w:val="26"/>
              </w:rPr>
              <w:t>- Technological advancements can sometimes lead to a disruption in their business model, they have to cope with the latest technology.</w:t>
            </w:r>
          </w:p>
        </w:tc>
      </w:tr>
    </w:tbl>
    <w:p w14:paraId="2DCCB974" w14:textId="77777777" w:rsidR="00737888" w:rsidRDefault="00737888" w:rsidP="0090369B">
      <w:pPr>
        <w:rPr>
          <w:rFonts w:asciiTheme="minorBidi" w:hAnsiTheme="minorBidi"/>
          <w:b/>
          <w:bCs/>
          <w:color w:val="2F5496" w:themeColor="accent1" w:themeShade="BF"/>
          <w:sz w:val="28"/>
          <w:szCs w:val="28"/>
        </w:rPr>
      </w:pPr>
    </w:p>
    <w:p w14:paraId="13B7F98E" w14:textId="30AE988B" w:rsidR="00737888" w:rsidRDefault="00737888" w:rsidP="0090369B">
      <w:pPr>
        <w:rPr>
          <w:rFonts w:asciiTheme="minorBidi" w:hAnsiTheme="minorBidi"/>
          <w:b/>
          <w:bCs/>
          <w:color w:val="2F5496" w:themeColor="accent1" w:themeShade="BF"/>
          <w:sz w:val="28"/>
          <w:szCs w:val="28"/>
        </w:rPr>
      </w:pPr>
    </w:p>
    <w:p w14:paraId="3AA16CFD" w14:textId="5EBFCB81" w:rsidR="00DA4425" w:rsidRDefault="00DA4425" w:rsidP="00DA4425">
      <w:pPr>
        <w:rPr>
          <w:rFonts w:asciiTheme="minorBidi" w:hAnsiTheme="minorBidi"/>
          <w:b/>
          <w:bCs/>
          <w:color w:val="2F5496" w:themeColor="accent1" w:themeShade="BF"/>
          <w:sz w:val="28"/>
          <w:szCs w:val="28"/>
        </w:rPr>
      </w:pPr>
      <w:r>
        <w:rPr>
          <w:rFonts w:asciiTheme="minorBidi" w:hAnsiTheme="minorBidi"/>
          <w:b/>
          <w:bCs/>
          <w:color w:val="2F5496" w:themeColor="accent1" w:themeShade="BF"/>
          <w:sz w:val="28"/>
          <w:szCs w:val="28"/>
        </w:rPr>
        <w:lastRenderedPageBreak/>
        <w:t>PESTEL</w:t>
      </w:r>
      <w:r w:rsidR="00D83931">
        <w:rPr>
          <w:rFonts w:asciiTheme="minorBidi" w:hAnsiTheme="minorBidi"/>
          <w:b/>
          <w:bCs/>
          <w:color w:val="2F5496" w:themeColor="accent1" w:themeShade="BF"/>
          <w:sz w:val="28"/>
          <w:szCs w:val="28"/>
        </w:rPr>
        <w:t xml:space="preserve"> O</w:t>
      </w:r>
      <w:r w:rsidR="00002098">
        <w:rPr>
          <w:rFonts w:asciiTheme="minorBidi" w:hAnsiTheme="minorBidi"/>
          <w:b/>
          <w:bCs/>
          <w:color w:val="2F5496" w:themeColor="accent1" w:themeShade="BF"/>
          <w:sz w:val="28"/>
          <w:szCs w:val="28"/>
        </w:rPr>
        <w:t>f Industry</w:t>
      </w:r>
    </w:p>
    <w:p w14:paraId="14F05EB0" w14:textId="77777777" w:rsidR="0090369B" w:rsidRDefault="0090369B" w:rsidP="002B555A">
      <w:pPr>
        <w:spacing w:after="120" w:line="276" w:lineRule="auto"/>
        <w:jc w:val="both"/>
        <w:rPr>
          <w:rFonts w:asciiTheme="minorBidi" w:hAnsiTheme="minorBidi"/>
          <w:color w:val="000000" w:themeColor="text1"/>
          <w:sz w:val="26"/>
          <w:szCs w:val="26"/>
        </w:rPr>
      </w:pPr>
    </w:p>
    <w:tbl>
      <w:tblPr>
        <w:tblStyle w:val="GridTable1Light-Accent1"/>
        <w:tblW w:w="10656" w:type="dxa"/>
        <w:tblInd w:w="-888" w:type="dxa"/>
        <w:tblLook w:val="04A0" w:firstRow="1" w:lastRow="0" w:firstColumn="1" w:lastColumn="0" w:noHBand="0" w:noVBand="1"/>
      </w:tblPr>
      <w:tblGrid>
        <w:gridCol w:w="5328"/>
        <w:gridCol w:w="5328"/>
      </w:tblGrid>
      <w:tr w:rsidR="00D83931" w14:paraId="1DC65A79" w14:textId="77777777" w:rsidTr="000607EB">
        <w:trPr>
          <w:cnfStyle w:val="100000000000" w:firstRow="1" w:lastRow="0" w:firstColumn="0" w:lastColumn="0" w:oddVBand="0" w:evenVBand="0" w:oddHBand="0" w:evenHBand="0" w:firstRowFirstColumn="0" w:firstRowLastColumn="0" w:lastRowFirstColumn="0" w:lastRowLastColumn="0"/>
          <w:trHeight w:val="2386"/>
        </w:trPr>
        <w:tc>
          <w:tcPr>
            <w:cnfStyle w:val="001000000000" w:firstRow="0" w:lastRow="0" w:firstColumn="1" w:lastColumn="0" w:oddVBand="0" w:evenVBand="0" w:oddHBand="0" w:evenHBand="0" w:firstRowFirstColumn="0" w:firstRowLastColumn="0" w:lastRowFirstColumn="0" w:lastRowLastColumn="0"/>
            <w:tcW w:w="5328" w:type="dxa"/>
          </w:tcPr>
          <w:p w14:paraId="5AAD8511" w14:textId="77777777" w:rsidR="00FC3D68" w:rsidRDefault="00D83931" w:rsidP="00FC3D68">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Political </w:t>
            </w:r>
          </w:p>
          <w:p w14:paraId="1D1609DD" w14:textId="2BB4D80C" w:rsidR="00FC3D68" w:rsidRPr="00B15454" w:rsidRDefault="00FC3D68" w:rsidP="00FC3D68">
            <w:pPr>
              <w:spacing w:after="120" w:line="276" w:lineRule="auto"/>
              <w:rPr>
                <w:rFonts w:asciiTheme="minorBidi" w:hAnsiTheme="minorBidi"/>
                <w:b w:val="0"/>
                <w:bCs w:val="0"/>
                <w:color w:val="2F5496" w:themeColor="accent1" w:themeShade="BF"/>
                <w:sz w:val="26"/>
                <w:szCs w:val="26"/>
              </w:rPr>
            </w:pPr>
            <w:r w:rsidRPr="00B15454">
              <w:rPr>
                <w:rFonts w:asciiTheme="minorBidi" w:hAnsiTheme="minorBidi"/>
                <w:b w:val="0"/>
                <w:bCs w:val="0"/>
                <w:color w:val="000000" w:themeColor="text1"/>
                <w:sz w:val="26"/>
                <w:szCs w:val="26"/>
              </w:rPr>
              <w:t>- Governments regularly</w:t>
            </w:r>
            <w:r w:rsidR="00582EA3" w:rsidRPr="00B15454">
              <w:rPr>
                <w:rFonts w:asciiTheme="minorBidi" w:hAnsiTheme="minorBidi"/>
                <w:b w:val="0"/>
                <w:bCs w:val="0"/>
                <w:color w:val="000000" w:themeColor="text1"/>
                <w:sz w:val="26"/>
                <w:szCs w:val="26"/>
              </w:rPr>
              <w:t xml:space="preserve"> promote more digital payments by means of reducing cash use and preventing any prohibited transactions. </w:t>
            </w:r>
          </w:p>
        </w:tc>
        <w:tc>
          <w:tcPr>
            <w:tcW w:w="5328" w:type="dxa"/>
          </w:tcPr>
          <w:p w14:paraId="142DADFE" w14:textId="77777777" w:rsidR="00D83931" w:rsidRDefault="00D83931" w:rsidP="00D83931">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Economic</w:t>
            </w:r>
          </w:p>
          <w:p w14:paraId="0406FACC" w14:textId="77777777" w:rsidR="00582EA3" w:rsidRPr="00035F46" w:rsidRDefault="009C1E72" w:rsidP="00582EA3">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6"/>
                <w:szCs w:val="26"/>
              </w:rPr>
            </w:pPr>
            <w:r w:rsidRPr="00035F46">
              <w:rPr>
                <w:rFonts w:asciiTheme="minorBidi" w:hAnsiTheme="minorBidi"/>
                <w:b w:val="0"/>
                <w:bCs w:val="0"/>
                <w:color w:val="000000" w:themeColor="text1"/>
                <w:sz w:val="26"/>
                <w:szCs w:val="26"/>
              </w:rPr>
              <w:t xml:space="preserve">- </w:t>
            </w:r>
            <w:r w:rsidR="00A8087C" w:rsidRPr="00035F46">
              <w:rPr>
                <w:rFonts w:asciiTheme="minorBidi" w:hAnsiTheme="minorBidi"/>
                <w:b w:val="0"/>
                <w:bCs w:val="0"/>
                <w:color w:val="000000" w:themeColor="text1"/>
                <w:sz w:val="26"/>
                <w:szCs w:val="26"/>
              </w:rPr>
              <w:t>Instability in the economy can affect consumer habits, such as rising inflation and interest rates will typically decrease consumer spending habits and therefore digital payments.</w:t>
            </w:r>
          </w:p>
          <w:p w14:paraId="7185316F" w14:textId="29195C2B" w:rsidR="00A8087C" w:rsidRPr="00582EA3" w:rsidRDefault="00A8087C" w:rsidP="00582EA3">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035F46">
              <w:rPr>
                <w:rFonts w:asciiTheme="minorBidi" w:hAnsiTheme="minorBidi"/>
                <w:b w:val="0"/>
                <w:bCs w:val="0"/>
                <w:color w:val="000000" w:themeColor="text1"/>
                <w:sz w:val="26"/>
                <w:szCs w:val="26"/>
              </w:rPr>
              <w:t xml:space="preserve">- </w:t>
            </w:r>
            <w:r w:rsidR="000277B6" w:rsidRPr="00035F46">
              <w:rPr>
                <w:rFonts w:asciiTheme="minorBidi" w:hAnsiTheme="minorBidi"/>
                <w:b w:val="0"/>
                <w:bCs w:val="0"/>
                <w:color w:val="000000" w:themeColor="text1"/>
                <w:sz w:val="26"/>
                <w:szCs w:val="26"/>
              </w:rPr>
              <w:t>Exchange rate fluctuations can impact transaction costs.</w:t>
            </w:r>
          </w:p>
        </w:tc>
      </w:tr>
      <w:tr w:rsidR="00D83931" w14:paraId="13AFD843" w14:textId="77777777" w:rsidTr="000607EB">
        <w:trPr>
          <w:trHeight w:val="2386"/>
        </w:trPr>
        <w:tc>
          <w:tcPr>
            <w:cnfStyle w:val="001000000000" w:firstRow="0" w:lastRow="0" w:firstColumn="1" w:lastColumn="0" w:oddVBand="0" w:evenVBand="0" w:oddHBand="0" w:evenHBand="0" w:firstRowFirstColumn="0" w:firstRowLastColumn="0" w:lastRowFirstColumn="0" w:lastRowLastColumn="0"/>
            <w:tcW w:w="5328" w:type="dxa"/>
          </w:tcPr>
          <w:p w14:paraId="5EF4C73A" w14:textId="77777777" w:rsidR="00D83931" w:rsidRDefault="00D83931" w:rsidP="00D83931">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Social </w:t>
            </w:r>
          </w:p>
          <w:p w14:paraId="286A20AE" w14:textId="77777777" w:rsidR="000277B6" w:rsidRPr="00B15454" w:rsidRDefault="000277B6" w:rsidP="000277B6">
            <w:pPr>
              <w:spacing w:after="120" w:line="276" w:lineRule="auto"/>
              <w:rPr>
                <w:rFonts w:asciiTheme="minorBidi" w:hAnsiTheme="minorBidi"/>
                <w:b w:val="0"/>
                <w:bCs w:val="0"/>
                <w:color w:val="000000" w:themeColor="text1"/>
                <w:sz w:val="26"/>
                <w:szCs w:val="26"/>
              </w:rPr>
            </w:pPr>
            <w:r w:rsidRPr="00B15454">
              <w:rPr>
                <w:rFonts w:asciiTheme="minorBidi" w:hAnsiTheme="minorBidi"/>
                <w:b w:val="0"/>
                <w:bCs w:val="0"/>
                <w:color w:val="000000" w:themeColor="text1"/>
                <w:sz w:val="26"/>
                <w:szCs w:val="26"/>
              </w:rPr>
              <w:t xml:space="preserve">- </w:t>
            </w:r>
            <w:r w:rsidR="00720DE3" w:rsidRPr="00B15454">
              <w:rPr>
                <w:rFonts w:asciiTheme="minorBidi" w:hAnsiTheme="minorBidi"/>
                <w:b w:val="0"/>
                <w:bCs w:val="0"/>
                <w:color w:val="000000" w:themeColor="text1"/>
                <w:sz w:val="26"/>
                <w:szCs w:val="26"/>
              </w:rPr>
              <w:t>Consumer behaviour such as adaptation to rising e-commerce and cultural acceptance of using less cash massively affects the amount of digital payments.</w:t>
            </w:r>
          </w:p>
          <w:p w14:paraId="5D89A40E" w14:textId="7F1383D7" w:rsidR="00720DE3" w:rsidRPr="000277B6" w:rsidRDefault="00720DE3" w:rsidP="00720DE3">
            <w:pPr>
              <w:spacing w:after="120" w:line="276" w:lineRule="auto"/>
              <w:rPr>
                <w:rFonts w:asciiTheme="minorBidi" w:hAnsiTheme="minorBidi"/>
                <w:color w:val="000000" w:themeColor="text1"/>
                <w:sz w:val="26"/>
                <w:szCs w:val="26"/>
              </w:rPr>
            </w:pPr>
            <w:r w:rsidRPr="00B15454">
              <w:rPr>
                <w:rFonts w:asciiTheme="minorBidi" w:hAnsiTheme="minorBidi"/>
                <w:b w:val="0"/>
                <w:bCs w:val="0"/>
                <w:color w:val="000000" w:themeColor="text1"/>
                <w:sz w:val="26"/>
                <w:szCs w:val="26"/>
              </w:rPr>
              <w:t>- Generally, it all depends on the ways the consumer prefers to pay.</w:t>
            </w:r>
          </w:p>
        </w:tc>
        <w:tc>
          <w:tcPr>
            <w:tcW w:w="5328" w:type="dxa"/>
          </w:tcPr>
          <w:p w14:paraId="1D828891" w14:textId="77777777" w:rsidR="00D83931" w:rsidRDefault="00D83931" w:rsidP="00D83931">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2F5496" w:themeColor="accent1" w:themeShade="BF"/>
                <w:sz w:val="26"/>
                <w:szCs w:val="26"/>
              </w:rPr>
            </w:pPr>
            <w:r w:rsidRPr="00FA024F">
              <w:rPr>
                <w:rFonts w:asciiTheme="minorBidi" w:hAnsiTheme="minorBidi"/>
                <w:b/>
                <w:bCs/>
                <w:color w:val="2F5496" w:themeColor="accent1" w:themeShade="BF"/>
                <w:sz w:val="26"/>
                <w:szCs w:val="26"/>
              </w:rPr>
              <w:t xml:space="preserve">Technological </w:t>
            </w:r>
          </w:p>
          <w:p w14:paraId="17C8B4A1" w14:textId="49F5175A" w:rsidR="00720DE3" w:rsidRDefault="00720DE3" w:rsidP="00720DE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6B1333">
              <w:rPr>
                <w:rFonts w:asciiTheme="minorBidi" w:hAnsiTheme="minorBidi"/>
                <w:color w:val="000000" w:themeColor="text1"/>
                <w:sz w:val="26"/>
                <w:szCs w:val="26"/>
              </w:rPr>
              <w:t>-</w:t>
            </w:r>
            <w:r w:rsidR="006B1333" w:rsidRPr="006B1333">
              <w:rPr>
                <w:rFonts w:asciiTheme="minorBidi" w:hAnsiTheme="minorBidi"/>
                <w:color w:val="000000" w:themeColor="text1"/>
                <w:sz w:val="26"/>
                <w:szCs w:val="26"/>
              </w:rPr>
              <w:t xml:space="preserve"> </w:t>
            </w:r>
            <w:r w:rsidR="006B1333">
              <w:rPr>
                <w:rFonts w:asciiTheme="minorBidi" w:hAnsiTheme="minorBidi"/>
                <w:color w:val="000000" w:themeColor="text1"/>
                <w:sz w:val="26"/>
                <w:szCs w:val="26"/>
              </w:rPr>
              <w:t>Advancements in technology such as blockchain integration, AI and machine learning have started to shape the future of the industry.</w:t>
            </w:r>
          </w:p>
          <w:p w14:paraId="04678D99" w14:textId="41D9EF0B" w:rsidR="006B1333" w:rsidRPr="006B1333" w:rsidRDefault="006B1333" w:rsidP="00720DE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Pr>
                <w:rFonts w:asciiTheme="minorBidi" w:hAnsiTheme="minorBidi"/>
                <w:color w:val="000000" w:themeColor="text1"/>
                <w:sz w:val="26"/>
                <w:szCs w:val="26"/>
              </w:rPr>
              <w:t>- More research is vital in the technical aspects in order to fight cybersecurity issues to ensure safety of transactions.</w:t>
            </w:r>
          </w:p>
        </w:tc>
      </w:tr>
      <w:tr w:rsidR="00D83931" w14:paraId="3A2DB107" w14:textId="77777777" w:rsidTr="000607EB">
        <w:trPr>
          <w:trHeight w:val="2538"/>
        </w:trPr>
        <w:tc>
          <w:tcPr>
            <w:cnfStyle w:val="001000000000" w:firstRow="0" w:lastRow="0" w:firstColumn="1" w:lastColumn="0" w:oddVBand="0" w:evenVBand="0" w:oddHBand="0" w:evenHBand="0" w:firstRowFirstColumn="0" w:firstRowLastColumn="0" w:lastRowFirstColumn="0" w:lastRowLastColumn="0"/>
            <w:tcW w:w="5328" w:type="dxa"/>
          </w:tcPr>
          <w:p w14:paraId="00EBECA4" w14:textId="77777777" w:rsidR="00D83931" w:rsidRDefault="00D83931" w:rsidP="00D83931">
            <w:pPr>
              <w:spacing w:after="120" w:line="276" w:lineRule="auto"/>
              <w:jc w:val="center"/>
              <w:rPr>
                <w:rFonts w:asciiTheme="minorBidi" w:hAnsiTheme="minorBidi"/>
                <w:b w:val="0"/>
                <w:bCs w:val="0"/>
                <w:color w:val="2F5496" w:themeColor="accent1" w:themeShade="BF"/>
                <w:sz w:val="26"/>
                <w:szCs w:val="26"/>
              </w:rPr>
            </w:pPr>
            <w:r w:rsidRPr="00FA024F">
              <w:rPr>
                <w:rFonts w:asciiTheme="minorBidi" w:hAnsiTheme="minorBidi"/>
                <w:color w:val="2F5496" w:themeColor="accent1" w:themeShade="BF"/>
                <w:sz w:val="26"/>
                <w:szCs w:val="26"/>
              </w:rPr>
              <w:t xml:space="preserve">Environmental </w:t>
            </w:r>
          </w:p>
          <w:p w14:paraId="5C084639" w14:textId="5A05AACB" w:rsidR="006B1333" w:rsidRPr="00B15454" w:rsidRDefault="006B1333" w:rsidP="006B1333">
            <w:pPr>
              <w:spacing w:after="120" w:line="276" w:lineRule="auto"/>
              <w:rPr>
                <w:rFonts w:asciiTheme="minorBidi" w:hAnsiTheme="minorBidi"/>
                <w:b w:val="0"/>
                <w:bCs w:val="0"/>
                <w:color w:val="000000" w:themeColor="text1"/>
                <w:sz w:val="26"/>
                <w:szCs w:val="26"/>
              </w:rPr>
            </w:pPr>
            <w:r w:rsidRPr="00B15454">
              <w:rPr>
                <w:rFonts w:asciiTheme="minorBidi" w:hAnsiTheme="minorBidi"/>
                <w:b w:val="0"/>
                <w:bCs w:val="0"/>
                <w:color w:val="000000" w:themeColor="text1"/>
                <w:sz w:val="26"/>
                <w:szCs w:val="26"/>
              </w:rPr>
              <w:t>- It is vital to raise awareness of environmental damage in order to motivate more consumers to get involved in digital payments.</w:t>
            </w:r>
          </w:p>
        </w:tc>
        <w:tc>
          <w:tcPr>
            <w:tcW w:w="5328" w:type="dxa"/>
          </w:tcPr>
          <w:p w14:paraId="113CD0F4" w14:textId="77777777" w:rsidR="00D83931" w:rsidRDefault="00D83931" w:rsidP="00D83931">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2F5496" w:themeColor="accent1" w:themeShade="BF"/>
                <w:sz w:val="26"/>
                <w:szCs w:val="26"/>
              </w:rPr>
            </w:pPr>
            <w:r w:rsidRPr="00FA024F">
              <w:rPr>
                <w:rFonts w:asciiTheme="minorBidi" w:hAnsiTheme="minorBidi"/>
                <w:b/>
                <w:bCs/>
                <w:color w:val="2F5496" w:themeColor="accent1" w:themeShade="BF"/>
                <w:sz w:val="26"/>
                <w:szCs w:val="26"/>
              </w:rPr>
              <w:t>Legal</w:t>
            </w:r>
          </w:p>
          <w:p w14:paraId="27B30E35" w14:textId="69A297FE" w:rsidR="002C2C76" w:rsidRDefault="002C2C76" w:rsidP="002C2C76">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sidRPr="002C2C76">
              <w:rPr>
                <w:rFonts w:asciiTheme="minorBidi" w:hAnsiTheme="minorBidi"/>
                <w:color w:val="000000" w:themeColor="text1"/>
                <w:sz w:val="26"/>
                <w:szCs w:val="26"/>
              </w:rPr>
              <w:t xml:space="preserve">- </w:t>
            </w:r>
            <w:r w:rsidR="006F1E7E">
              <w:rPr>
                <w:rFonts w:asciiTheme="minorBidi" w:hAnsiTheme="minorBidi"/>
                <w:color w:val="000000" w:themeColor="text1"/>
                <w:sz w:val="26"/>
                <w:szCs w:val="26"/>
              </w:rPr>
              <w:t>Data protection laws impact how firms like Visa collect and store consumer data.</w:t>
            </w:r>
          </w:p>
          <w:p w14:paraId="447AE846" w14:textId="6A02D619" w:rsidR="006F1E7E" w:rsidRPr="002C2C76" w:rsidRDefault="006F1E7E" w:rsidP="002C2C76">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6"/>
                <w:szCs w:val="26"/>
              </w:rPr>
            </w:pPr>
            <w:r>
              <w:rPr>
                <w:rFonts w:asciiTheme="minorBidi" w:hAnsiTheme="minorBidi"/>
                <w:color w:val="000000" w:themeColor="text1"/>
                <w:sz w:val="26"/>
                <w:szCs w:val="26"/>
              </w:rPr>
              <w:t xml:space="preserve">- Firms have to follow compliance rules in different countries to ensure transaction safety and prevent fraud. </w:t>
            </w:r>
          </w:p>
        </w:tc>
      </w:tr>
    </w:tbl>
    <w:p w14:paraId="58E5E806" w14:textId="77777777" w:rsidR="000607EB" w:rsidRDefault="000607EB" w:rsidP="002B555A">
      <w:pPr>
        <w:spacing w:after="120" w:line="276" w:lineRule="auto"/>
        <w:jc w:val="both"/>
        <w:rPr>
          <w:rFonts w:asciiTheme="minorBidi" w:hAnsiTheme="minorBidi"/>
          <w:b/>
          <w:bCs/>
          <w:color w:val="2F5496" w:themeColor="accent1" w:themeShade="BF"/>
          <w:sz w:val="28"/>
          <w:szCs w:val="28"/>
        </w:rPr>
      </w:pPr>
    </w:p>
    <w:p w14:paraId="4DD942C3" w14:textId="31AD5DF0" w:rsidR="000607EB" w:rsidRDefault="000607EB" w:rsidP="002B555A">
      <w:pPr>
        <w:spacing w:after="120" w:line="276" w:lineRule="auto"/>
        <w:jc w:val="both"/>
        <w:rPr>
          <w:rFonts w:asciiTheme="minorBidi" w:hAnsiTheme="minorBidi"/>
          <w:color w:val="000000" w:themeColor="text1"/>
          <w:sz w:val="26"/>
          <w:szCs w:val="26"/>
        </w:rPr>
      </w:pPr>
      <w:r>
        <w:rPr>
          <w:rFonts w:asciiTheme="minorBidi" w:hAnsiTheme="minorBidi"/>
          <w:b/>
          <w:bCs/>
          <w:color w:val="2F5496" w:themeColor="accent1" w:themeShade="BF"/>
          <w:sz w:val="28"/>
          <w:szCs w:val="28"/>
        </w:rPr>
        <w:t>Competitive Environment</w:t>
      </w:r>
    </w:p>
    <w:p w14:paraId="3E1E7B18" w14:textId="314D2F1C" w:rsidR="00885176" w:rsidRPr="00AA0852" w:rsidRDefault="00D324FA" w:rsidP="002B555A">
      <w:pPr>
        <w:spacing w:after="120" w:line="276" w:lineRule="auto"/>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industry is getting more competitive by the day, direct rivals which include Visa and Mastercard which already have a global presence are not interrupted by other firms such as American Express and PayPal. Visa has done well to keep up with the competition, its key strategy would be to conduct as much research as possible on the latest technologies, their expansion into the cryptocurrency market would be key to a successful performance for all firms operating within the industry. </w:t>
      </w:r>
    </w:p>
    <w:p w14:paraId="1BB0DA90" w14:textId="77777777" w:rsidR="000607EB" w:rsidRDefault="000607EB" w:rsidP="00F25981">
      <w:pPr>
        <w:spacing w:after="120" w:line="276" w:lineRule="auto"/>
        <w:jc w:val="both"/>
        <w:rPr>
          <w:rFonts w:asciiTheme="minorBidi" w:hAnsiTheme="minorBidi"/>
          <w:color w:val="000000" w:themeColor="text1"/>
          <w:sz w:val="26"/>
          <w:szCs w:val="26"/>
        </w:rPr>
      </w:pPr>
    </w:p>
    <w:p w14:paraId="3884C816" w14:textId="77777777" w:rsidR="00D324FA" w:rsidRDefault="00D324FA" w:rsidP="00F25981">
      <w:pPr>
        <w:spacing w:after="120" w:line="276" w:lineRule="auto"/>
        <w:jc w:val="both"/>
        <w:rPr>
          <w:rFonts w:asciiTheme="minorBidi" w:hAnsiTheme="minorBidi"/>
          <w:b/>
          <w:bCs/>
          <w:color w:val="0070C0"/>
          <w:sz w:val="28"/>
          <w:szCs w:val="28"/>
        </w:rPr>
      </w:pPr>
    </w:p>
    <w:p w14:paraId="727E7B03" w14:textId="4621567B" w:rsidR="00BF2FD3" w:rsidRPr="00E2089A" w:rsidRDefault="00BF2FD3" w:rsidP="00F25981">
      <w:pPr>
        <w:spacing w:after="120" w:line="276" w:lineRule="auto"/>
        <w:jc w:val="both"/>
        <w:rPr>
          <w:rFonts w:asciiTheme="minorBidi" w:hAnsiTheme="minorBidi"/>
          <w:b/>
          <w:bCs/>
          <w:color w:val="2F5496" w:themeColor="accent1" w:themeShade="BF"/>
          <w:sz w:val="28"/>
          <w:szCs w:val="28"/>
        </w:rPr>
      </w:pPr>
      <w:r w:rsidRPr="00E2089A">
        <w:rPr>
          <w:rFonts w:asciiTheme="minorBidi" w:hAnsiTheme="minorBidi"/>
          <w:b/>
          <w:bCs/>
          <w:color w:val="2F5496" w:themeColor="accent1" w:themeShade="BF"/>
          <w:sz w:val="28"/>
          <w:szCs w:val="28"/>
        </w:rPr>
        <w:lastRenderedPageBreak/>
        <w:t>References</w:t>
      </w:r>
    </w:p>
    <w:p w14:paraId="4AABCC3B" w14:textId="737696E7" w:rsidR="00BF2FD3" w:rsidRPr="00D86EDA" w:rsidRDefault="00BF2FD3" w:rsidP="00AE6F6D">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Stripe (2023).</w:t>
      </w:r>
      <w:r w:rsidRPr="00D86EDA">
        <w:rPr>
          <w:rStyle w:val="apple-converted-space"/>
          <w:rFonts w:ascii="Arial" w:hAnsi="Arial" w:cs="Arial"/>
          <w:color w:val="000000"/>
        </w:rPr>
        <w:t> </w:t>
      </w:r>
      <w:r w:rsidRPr="00D86EDA">
        <w:rPr>
          <w:rFonts w:ascii="Arial" w:hAnsi="Arial" w:cs="Arial"/>
          <w:i/>
          <w:iCs/>
          <w:color w:val="000000"/>
        </w:rPr>
        <w:t>Payment industry ecosystem: A guide for businesses | Stripe</w:t>
      </w:r>
      <w:r w:rsidRPr="00D86EDA">
        <w:rPr>
          <w:rFonts w:ascii="Arial" w:hAnsi="Arial" w:cs="Arial"/>
          <w:color w:val="000000"/>
        </w:rPr>
        <w:t xml:space="preserve">. Available at: https://stripe.com/en-gb-us/resources/more/the-payment-industry-ecosystem-explained#:~:text=The%20payment%20industry%20ecosystem%20is (Accessed 12 Nov. 2023). </w:t>
      </w:r>
    </w:p>
    <w:p w14:paraId="2EC84FE8" w14:textId="26CCD552" w:rsidR="00E47A76" w:rsidRPr="00D86EDA" w:rsidRDefault="00E47A76" w:rsidP="00E47A76">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Varone (2020).</w:t>
      </w:r>
      <w:r w:rsidRPr="00D86EDA">
        <w:rPr>
          <w:rStyle w:val="apple-converted-space"/>
          <w:rFonts w:ascii="Arial" w:hAnsi="Arial" w:cs="Arial"/>
          <w:color w:val="000000"/>
        </w:rPr>
        <w:t> </w:t>
      </w:r>
      <w:r w:rsidRPr="00D86EDA">
        <w:rPr>
          <w:rFonts w:ascii="Arial" w:hAnsi="Arial" w:cs="Arial"/>
          <w:i/>
          <w:iCs/>
          <w:color w:val="000000"/>
        </w:rPr>
        <w:t>The Payments Industry Landscape: What Does It Look Like Today?</w:t>
      </w:r>
      <w:r w:rsidRPr="00D86EDA">
        <w:rPr>
          <w:rStyle w:val="apple-converted-space"/>
          <w:rFonts w:ascii="Arial" w:hAnsi="Arial" w:cs="Arial"/>
          <w:color w:val="000000"/>
        </w:rPr>
        <w:t> </w:t>
      </w:r>
      <w:r w:rsidRPr="00D86EDA">
        <w:rPr>
          <w:rFonts w:ascii="Arial" w:hAnsi="Arial" w:cs="Arial"/>
          <w:color w:val="000000"/>
        </w:rPr>
        <w:t>[online] Cardknox. Available at: https://www.cardknox.com/white-papers/payments-industry-landscape/ (Accessed 12 Nov. 2023).</w:t>
      </w:r>
    </w:p>
    <w:p w14:paraId="7C4255BE" w14:textId="0C99E30F" w:rsidR="007A7B42" w:rsidRPr="00D86EDA" w:rsidRDefault="007A7B42" w:rsidP="007A7B42">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True</w:t>
      </w:r>
      <w:r w:rsidR="00C057BF" w:rsidRPr="00D86EDA">
        <w:rPr>
          <w:rFonts w:ascii="Arial" w:hAnsi="Arial" w:cs="Arial"/>
          <w:color w:val="000000"/>
        </w:rPr>
        <w:t xml:space="preserve"> L</w:t>
      </w:r>
      <w:r w:rsidRPr="00D86EDA">
        <w:rPr>
          <w:rFonts w:ascii="Arial" w:hAnsi="Arial" w:cs="Arial"/>
          <w:color w:val="000000"/>
        </w:rPr>
        <w:t>ayer (2023).</w:t>
      </w:r>
      <w:r w:rsidRPr="00D86EDA">
        <w:rPr>
          <w:rStyle w:val="apple-converted-space"/>
          <w:rFonts w:ascii="Arial" w:hAnsi="Arial" w:cs="Arial"/>
          <w:color w:val="000000"/>
        </w:rPr>
        <w:t> </w:t>
      </w:r>
      <w:r w:rsidRPr="00D86EDA">
        <w:rPr>
          <w:rFonts w:ascii="Arial" w:hAnsi="Arial" w:cs="Arial"/>
          <w:i/>
          <w:iCs/>
          <w:color w:val="000000"/>
        </w:rPr>
        <w:t>Alternative payments: The rise of alternative payment methods in e-commerce | TrueLayer</w:t>
      </w:r>
      <w:r w:rsidRPr="00D86EDA">
        <w:rPr>
          <w:rFonts w:ascii="Arial" w:hAnsi="Arial" w:cs="Arial"/>
          <w:color w:val="000000"/>
        </w:rPr>
        <w:t>. Available at: https://truelayer.com/reports/alternative-payments/introduction/ (Accessed 12 Nov. 2023).</w:t>
      </w:r>
    </w:p>
    <w:p w14:paraId="192C1E05" w14:textId="30F66599" w:rsidR="00856B12" w:rsidRPr="00D86EDA" w:rsidRDefault="00856B12" w:rsidP="00856B12">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Visa (2023).</w:t>
      </w:r>
      <w:r w:rsidRPr="00D86EDA">
        <w:rPr>
          <w:rStyle w:val="apple-converted-space"/>
          <w:rFonts w:ascii="Arial" w:hAnsi="Arial" w:cs="Arial"/>
          <w:color w:val="000000"/>
        </w:rPr>
        <w:t> </w:t>
      </w:r>
      <w:r w:rsidRPr="00D86EDA">
        <w:rPr>
          <w:rFonts w:ascii="Arial" w:hAnsi="Arial" w:cs="Arial"/>
          <w:i/>
          <w:iCs/>
          <w:color w:val="000000"/>
        </w:rPr>
        <w:t>Visa Inc. - Home</w:t>
      </w:r>
      <w:r w:rsidRPr="00D86EDA">
        <w:rPr>
          <w:rFonts w:ascii="Arial" w:hAnsi="Arial" w:cs="Arial"/>
          <w:color w:val="000000"/>
        </w:rPr>
        <w:t>. Available at: https://annualreport.visa.com/home/default.aspx. (Accessed 12 Nov. 2023).</w:t>
      </w:r>
    </w:p>
    <w:p w14:paraId="25B9973D" w14:textId="77777777" w:rsidR="00D86EDA" w:rsidRPr="00D86EDA" w:rsidRDefault="00D86EDA" w:rsidP="00D86EDA">
      <w:pPr>
        <w:pStyle w:val="NormalWeb"/>
        <w:spacing w:before="0" w:beforeAutospacing="0" w:after="240" w:afterAutospacing="0" w:line="276" w:lineRule="auto"/>
        <w:rPr>
          <w:rFonts w:ascii="Arial" w:hAnsi="Arial" w:cs="Arial"/>
          <w:color w:val="000000"/>
        </w:rPr>
      </w:pPr>
      <w:r w:rsidRPr="00D86EDA">
        <w:rPr>
          <w:rFonts w:ascii="Arial" w:hAnsi="Arial" w:cs="Arial"/>
          <w:color w:val="000000"/>
        </w:rPr>
        <w:t>Pestel Analysis  (2022).</w:t>
      </w:r>
      <w:r w:rsidRPr="00D86EDA">
        <w:rPr>
          <w:rStyle w:val="apple-converted-space"/>
          <w:rFonts w:ascii="Arial" w:hAnsi="Arial" w:cs="Arial"/>
          <w:color w:val="000000"/>
        </w:rPr>
        <w:t> </w:t>
      </w:r>
      <w:r w:rsidRPr="00D86EDA">
        <w:rPr>
          <w:rFonts w:ascii="Arial" w:hAnsi="Arial" w:cs="Arial"/>
          <w:i/>
          <w:iCs/>
          <w:color w:val="000000"/>
        </w:rPr>
        <w:t>VISA SWOT Analysis 2022: 3 Threats for the Top Financial Service Provider</w:t>
      </w:r>
      <w:r w:rsidRPr="00D86EDA">
        <w:rPr>
          <w:rFonts w:ascii="Arial" w:hAnsi="Arial" w:cs="Arial"/>
          <w:color w:val="000000"/>
        </w:rPr>
        <w:t>. Available at: https://pestleanalysis.com/visa-swot-analysis/. (Accessed 12 Nov. 2023).</w:t>
      </w:r>
    </w:p>
    <w:p w14:paraId="24C4DA32" w14:textId="5BEBC9B6" w:rsidR="00D86EDA" w:rsidRDefault="00D86EDA" w:rsidP="00D86EDA">
      <w:pPr>
        <w:pStyle w:val="NormalWeb"/>
        <w:spacing w:before="0" w:beforeAutospacing="0" w:after="240" w:afterAutospacing="0" w:line="360" w:lineRule="atLeast"/>
        <w:rPr>
          <w:color w:val="000000"/>
        </w:rPr>
      </w:pPr>
    </w:p>
    <w:p w14:paraId="5948FB6C" w14:textId="77777777" w:rsidR="00D86EDA" w:rsidRDefault="00D86EDA" w:rsidP="00856B12">
      <w:pPr>
        <w:pStyle w:val="NormalWeb"/>
        <w:spacing w:before="0" w:beforeAutospacing="0" w:after="240" w:afterAutospacing="0" w:line="276" w:lineRule="auto"/>
        <w:rPr>
          <w:rFonts w:asciiTheme="minorBidi" w:hAnsiTheme="minorBidi" w:cstheme="minorBidi"/>
          <w:color w:val="000000"/>
        </w:rPr>
      </w:pPr>
    </w:p>
    <w:p w14:paraId="7AEE80CE" w14:textId="77777777" w:rsidR="00D86EDA" w:rsidRPr="00856B12" w:rsidRDefault="00D86EDA" w:rsidP="00856B12">
      <w:pPr>
        <w:pStyle w:val="NormalWeb"/>
        <w:spacing w:before="0" w:beforeAutospacing="0" w:after="240" w:afterAutospacing="0" w:line="276" w:lineRule="auto"/>
        <w:rPr>
          <w:rFonts w:asciiTheme="minorBidi" w:hAnsiTheme="minorBidi" w:cstheme="minorBidi"/>
          <w:color w:val="000000"/>
        </w:rPr>
      </w:pPr>
    </w:p>
    <w:p w14:paraId="6710B35A" w14:textId="77777777" w:rsidR="00AE6F6D" w:rsidRPr="00AE6F6D" w:rsidRDefault="00AE6F6D" w:rsidP="00AE6F6D">
      <w:pPr>
        <w:pStyle w:val="NormalWeb"/>
        <w:spacing w:before="0" w:beforeAutospacing="0" w:after="240" w:afterAutospacing="0" w:line="276" w:lineRule="auto"/>
        <w:rPr>
          <w:rFonts w:asciiTheme="minorBidi" w:hAnsiTheme="minorBidi" w:cstheme="minorBidi"/>
          <w:color w:val="000000"/>
        </w:rPr>
      </w:pPr>
    </w:p>
    <w:p w14:paraId="1FDC7BC8" w14:textId="77777777" w:rsidR="00BF2FD3" w:rsidRPr="001E47F3" w:rsidRDefault="00BF2FD3" w:rsidP="00F25981">
      <w:pPr>
        <w:spacing w:after="120" w:line="276" w:lineRule="auto"/>
        <w:jc w:val="both"/>
        <w:rPr>
          <w:rFonts w:asciiTheme="minorBidi" w:hAnsiTheme="minorBidi"/>
          <w:color w:val="000000" w:themeColor="text1"/>
          <w:sz w:val="26"/>
          <w:szCs w:val="26"/>
        </w:rPr>
      </w:pPr>
    </w:p>
    <w:sectPr w:rsidR="00BF2FD3" w:rsidRPr="001E4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DFD"/>
    <w:multiLevelType w:val="hybridMultilevel"/>
    <w:tmpl w:val="2FA89966"/>
    <w:lvl w:ilvl="0" w:tplc="5E8460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2BCD"/>
    <w:multiLevelType w:val="hybridMultilevel"/>
    <w:tmpl w:val="3AC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47546"/>
    <w:multiLevelType w:val="hybridMultilevel"/>
    <w:tmpl w:val="933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23023"/>
    <w:multiLevelType w:val="hybridMultilevel"/>
    <w:tmpl w:val="E880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D6589"/>
    <w:multiLevelType w:val="hybridMultilevel"/>
    <w:tmpl w:val="B3B22CF8"/>
    <w:lvl w:ilvl="0" w:tplc="AD728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412ED"/>
    <w:multiLevelType w:val="hybridMultilevel"/>
    <w:tmpl w:val="AE84B3F2"/>
    <w:lvl w:ilvl="0" w:tplc="56D811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96837"/>
    <w:multiLevelType w:val="hybridMultilevel"/>
    <w:tmpl w:val="147066A6"/>
    <w:lvl w:ilvl="0" w:tplc="918AFB8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D1A0C"/>
    <w:multiLevelType w:val="hybridMultilevel"/>
    <w:tmpl w:val="3C0C26CA"/>
    <w:lvl w:ilvl="0" w:tplc="F612CF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E7BBF"/>
    <w:multiLevelType w:val="hybridMultilevel"/>
    <w:tmpl w:val="60A40180"/>
    <w:lvl w:ilvl="0" w:tplc="02AE17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6813">
    <w:abstractNumId w:val="2"/>
  </w:num>
  <w:num w:numId="2" w16cid:durableId="971902399">
    <w:abstractNumId w:val="1"/>
  </w:num>
  <w:num w:numId="3" w16cid:durableId="2138982255">
    <w:abstractNumId w:val="3"/>
  </w:num>
  <w:num w:numId="4" w16cid:durableId="586230839">
    <w:abstractNumId w:val="8"/>
  </w:num>
  <w:num w:numId="5" w16cid:durableId="1262452169">
    <w:abstractNumId w:val="6"/>
  </w:num>
  <w:num w:numId="6" w16cid:durableId="1258905947">
    <w:abstractNumId w:val="0"/>
  </w:num>
  <w:num w:numId="7" w16cid:durableId="198323418">
    <w:abstractNumId w:val="4"/>
  </w:num>
  <w:num w:numId="8" w16cid:durableId="1269237506">
    <w:abstractNumId w:val="7"/>
  </w:num>
  <w:num w:numId="9" w16cid:durableId="1562784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F3"/>
    <w:rsid w:val="00002098"/>
    <w:rsid w:val="000277B6"/>
    <w:rsid w:val="00035F46"/>
    <w:rsid w:val="000607EB"/>
    <w:rsid w:val="00061C62"/>
    <w:rsid w:val="00066629"/>
    <w:rsid w:val="00096B6D"/>
    <w:rsid w:val="000A0CDC"/>
    <w:rsid w:val="000E0EF5"/>
    <w:rsid w:val="000F0237"/>
    <w:rsid w:val="00102456"/>
    <w:rsid w:val="0014399C"/>
    <w:rsid w:val="001921B5"/>
    <w:rsid w:val="001A0AA2"/>
    <w:rsid w:val="001E47F3"/>
    <w:rsid w:val="00201437"/>
    <w:rsid w:val="00276900"/>
    <w:rsid w:val="002A7668"/>
    <w:rsid w:val="002B555A"/>
    <w:rsid w:val="002C2C76"/>
    <w:rsid w:val="002E17B0"/>
    <w:rsid w:val="0037656D"/>
    <w:rsid w:val="00394A4E"/>
    <w:rsid w:val="003D7745"/>
    <w:rsid w:val="003E4FAC"/>
    <w:rsid w:val="00447D94"/>
    <w:rsid w:val="00487F90"/>
    <w:rsid w:val="004A5135"/>
    <w:rsid w:val="004F2DA5"/>
    <w:rsid w:val="005800E3"/>
    <w:rsid w:val="00582EA3"/>
    <w:rsid w:val="005A4B1A"/>
    <w:rsid w:val="005D2746"/>
    <w:rsid w:val="006938AE"/>
    <w:rsid w:val="006B1333"/>
    <w:rsid w:val="006E3E73"/>
    <w:rsid w:val="006F1E7E"/>
    <w:rsid w:val="00702531"/>
    <w:rsid w:val="00720DE3"/>
    <w:rsid w:val="00737888"/>
    <w:rsid w:val="007A7B42"/>
    <w:rsid w:val="007F7308"/>
    <w:rsid w:val="0081702B"/>
    <w:rsid w:val="00856B12"/>
    <w:rsid w:val="00861E6F"/>
    <w:rsid w:val="00885176"/>
    <w:rsid w:val="008E5487"/>
    <w:rsid w:val="0090369B"/>
    <w:rsid w:val="00917628"/>
    <w:rsid w:val="00965F6A"/>
    <w:rsid w:val="009A05D7"/>
    <w:rsid w:val="009C1E72"/>
    <w:rsid w:val="009C3413"/>
    <w:rsid w:val="00A201B6"/>
    <w:rsid w:val="00A2245B"/>
    <w:rsid w:val="00A5239B"/>
    <w:rsid w:val="00A7586E"/>
    <w:rsid w:val="00A8087C"/>
    <w:rsid w:val="00A93C0A"/>
    <w:rsid w:val="00AA0852"/>
    <w:rsid w:val="00AD4148"/>
    <w:rsid w:val="00AE6F6D"/>
    <w:rsid w:val="00B15454"/>
    <w:rsid w:val="00B23281"/>
    <w:rsid w:val="00BE0574"/>
    <w:rsid w:val="00BF2FD3"/>
    <w:rsid w:val="00C057BF"/>
    <w:rsid w:val="00C20C55"/>
    <w:rsid w:val="00C214BD"/>
    <w:rsid w:val="00C43A98"/>
    <w:rsid w:val="00C451E1"/>
    <w:rsid w:val="00CC07DE"/>
    <w:rsid w:val="00CD675E"/>
    <w:rsid w:val="00D324FA"/>
    <w:rsid w:val="00D34A66"/>
    <w:rsid w:val="00D732FB"/>
    <w:rsid w:val="00D83931"/>
    <w:rsid w:val="00D86EDA"/>
    <w:rsid w:val="00D92DC8"/>
    <w:rsid w:val="00DA4425"/>
    <w:rsid w:val="00E2089A"/>
    <w:rsid w:val="00E34E17"/>
    <w:rsid w:val="00E47A76"/>
    <w:rsid w:val="00ED7F92"/>
    <w:rsid w:val="00F25981"/>
    <w:rsid w:val="00FA024F"/>
    <w:rsid w:val="00FC3D68"/>
    <w:rsid w:val="00FF34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CD85"/>
  <w15:chartTrackingRefBased/>
  <w15:docId w15:val="{F887C66D-0D99-644B-A486-09283300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FD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F2FD3"/>
  </w:style>
  <w:style w:type="character" w:styleId="Hyperlink">
    <w:name w:val="Hyperlink"/>
    <w:basedOn w:val="DefaultParagraphFont"/>
    <w:uiPriority w:val="99"/>
    <w:unhideWhenUsed/>
    <w:rsid w:val="00856B12"/>
    <w:rPr>
      <w:color w:val="0563C1" w:themeColor="hyperlink"/>
      <w:u w:val="single"/>
    </w:rPr>
  </w:style>
  <w:style w:type="character" w:styleId="UnresolvedMention">
    <w:name w:val="Unresolved Mention"/>
    <w:basedOn w:val="DefaultParagraphFont"/>
    <w:uiPriority w:val="99"/>
    <w:semiHidden/>
    <w:unhideWhenUsed/>
    <w:rsid w:val="00856B12"/>
    <w:rPr>
      <w:color w:val="605E5C"/>
      <w:shd w:val="clear" w:color="auto" w:fill="E1DFDD"/>
    </w:rPr>
  </w:style>
  <w:style w:type="table" w:styleId="TableGrid">
    <w:name w:val="Table Grid"/>
    <w:basedOn w:val="TableNormal"/>
    <w:uiPriority w:val="39"/>
    <w:rsid w:val="00C2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A98"/>
    <w:pPr>
      <w:ind w:left="720"/>
      <w:contextualSpacing/>
    </w:pPr>
  </w:style>
  <w:style w:type="table" w:styleId="GridTable6ColourfulAccent1">
    <w:name w:val="Grid Table 6 Colorful Accent 1"/>
    <w:basedOn w:val="TableNormal"/>
    <w:uiPriority w:val="51"/>
    <w:rsid w:val="00965F6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5800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9230">
      <w:bodyDiv w:val="1"/>
      <w:marLeft w:val="0"/>
      <w:marRight w:val="0"/>
      <w:marTop w:val="0"/>
      <w:marBottom w:val="0"/>
      <w:divBdr>
        <w:top w:val="none" w:sz="0" w:space="0" w:color="auto"/>
        <w:left w:val="none" w:sz="0" w:space="0" w:color="auto"/>
        <w:bottom w:val="none" w:sz="0" w:space="0" w:color="auto"/>
        <w:right w:val="none" w:sz="0" w:space="0" w:color="auto"/>
      </w:divBdr>
      <w:divsChild>
        <w:div w:id="577709676">
          <w:marLeft w:val="0"/>
          <w:marRight w:val="0"/>
          <w:marTop w:val="0"/>
          <w:marBottom w:val="0"/>
          <w:divBdr>
            <w:top w:val="none" w:sz="0" w:space="0" w:color="auto"/>
            <w:left w:val="none" w:sz="0" w:space="0" w:color="auto"/>
            <w:bottom w:val="none" w:sz="0" w:space="0" w:color="auto"/>
            <w:right w:val="none" w:sz="0" w:space="0" w:color="auto"/>
          </w:divBdr>
        </w:div>
      </w:divsChild>
    </w:div>
    <w:div w:id="1006251480">
      <w:bodyDiv w:val="1"/>
      <w:marLeft w:val="0"/>
      <w:marRight w:val="0"/>
      <w:marTop w:val="0"/>
      <w:marBottom w:val="0"/>
      <w:divBdr>
        <w:top w:val="none" w:sz="0" w:space="0" w:color="auto"/>
        <w:left w:val="none" w:sz="0" w:space="0" w:color="auto"/>
        <w:bottom w:val="none" w:sz="0" w:space="0" w:color="auto"/>
        <w:right w:val="none" w:sz="0" w:space="0" w:color="auto"/>
      </w:divBdr>
      <w:divsChild>
        <w:div w:id="553200811">
          <w:marLeft w:val="0"/>
          <w:marRight w:val="0"/>
          <w:marTop w:val="0"/>
          <w:marBottom w:val="0"/>
          <w:divBdr>
            <w:top w:val="none" w:sz="0" w:space="0" w:color="auto"/>
            <w:left w:val="none" w:sz="0" w:space="0" w:color="auto"/>
            <w:bottom w:val="none" w:sz="0" w:space="0" w:color="auto"/>
            <w:right w:val="none" w:sz="0" w:space="0" w:color="auto"/>
          </w:divBdr>
        </w:div>
      </w:divsChild>
    </w:div>
    <w:div w:id="1076394734">
      <w:bodyDiv w:val="1"/>
      <w:marLeft w:val="0"/>
      <w:marRight w:val="0"/>
      <w:marTop w:val="0"/>
      <w:marBottom w:val="0"/>
      <w:divBdr>
        <w:top w:val="none" w:sz="0" w:space="0" w:color="auto"/>
        <w:left w:val="none" w:sz="0" w:space="0" w:color="auto"/>
        <w:bottom w:val="none" w:sz="0" w:space="0" w:color="auto"/>
        <w:right w:val="none" w:sz="0" w:space="0" w:color="auto"/>
      </w:divBdr>
      <w:divsChild>
        <w:div w:id="1778060891">
          <w:marLeft w:val="0"/>
          <w:marRight w:val="0"/>
          <w:marTop w:val="0"/>
          <w:marBottom w:val="0"/>
          <w:divBdr>
            <w:top w:val="none" w:sz="0" w:space="0" w:color="auto"/>
            <w:left w:val="none" w:sz="0" w:space="0" w:color="auto"/>
            <w:bottom w:val="none" w:sz="0" w:space="0" w:color="auto"/>
            <w:right w:val="none" w:sz="0" w:space="0" w:color="auto"/>
          </w:divBdr>
        </w:div>
      </w:divsChild>
    </w:div>
    <w:div w:id="1602714744">
      <w:bodyDiv w:val="1"/>
      <w:marLeft w:val="0"/>
      <w:marRight w:val="0"/>
      <w:marTop w:val="0"/>
      <w:marBottom w:val="0"/>
      <w:divBdr>
        <w:top w:val="none" w:sz="0" w:space="0" w:color="auto"/>
        <w:left w:val="none" w:sz="0" w:space="0" w:color="auto"/>
        <w:bottom w:val="none" w:sz="0" w:space="0" w:color="auto"/>
        <w:right w:val="none" w:sz="0" w:space="0" w:color="auto"/>
      </w:divBdr>
      <w:divsChild>
        <w:div w:id="765418551">
          <w:marLeft w:val="0"/>
          <w:marRight w:val="0"/>
          <w:marTop w:val="0"/>
          <w:marBottom w:val="0"/>
          <w:divBdr>
            <w:top w:val="none" w:sz="0" w:space="0" w:color="auto"/>
            <w:left w:val="none" w:sz="0" w:space="0" w:color="auto"/>
            <w:bottom w:val="none" w:sz="0" w:space="0" w:color="auto"/>
            <w:right w:val="none" w:sz="0" w:space="0" w:color="auto"/>
          </w:divBdr>
        </w:div>
      </w:divsChild>
    </w:div>
    <w:div w:id="1610042053">
      <w:bodyDiv w:val="1"/>
      <w:marLeft w:val="0"/>
      <w:marRight w:val="0"/>
      <w:marTop w:val="0"/>
      <w:marBottom w:val="0"/>
      <w:divBdr>
        <w:top w:val="none" w:sz="0" w:space="0" w:color="auto"/>
        <w:left w:val="none" w:sz="0" w:space="0" w:color="auto"/>
        <w:bottom w:val="none" w:sz="0" w:space="0" w:color="auto"/>
        <w:right w:val="none" w:sz="0" w:space="0" w:color="auto"/>
      </w:divBdr>
      <w:divsChild>
        <w:div w:id="1820803139">
          <w:marLeft w:val="0"/>
          <w:marRight w:val="0"/>
          <w:marTop w:val="0"/>
          <w:marBottom w:val="0"/>
          <w:divBdr>
            <w:top w:val="none" w:sz="0" w:space="0" w:color="auto"/>
            <w:left w:val="none" w:sz="0" w:space="0" w:color="auto"/>
            <w:bottom w:val="none" w:sz="0" w:space="0" w:color="auto"/>
            <w:right w:val="none" w:sz="0" w:space="0" w:color="auto"/>
          </w:divBdr>
        </w:div>
      </w:divsChild>
    </w:div>
    <w:div w:id="1865055255">
      <w:bodyDiv w:val="1"/>
      <w:marLeft w:val="0"/>
      <w:marRight w:val="0"/>
      <w:marTop w:val="0"/>
      <w:marBottom w:val="0"/>
      <w:divBdr>
        <w:top w:val="none" w:sz="0" w:space="0" w:color="auto"/>
        <w:left w:val="none" w:sz="0" w:space="0" w:color="auto"/>
        <w:bottom w:val="none" w:sz="0" w:space="0" w:color="auto"/>
        <w:right w:val="none" w:sz="0" w:space="0" w:color="auto"/>
      </w:divBdr>
      <w:divsChild>
        <w:div w:id="163093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Ayman Jameel</cp:lastModifiedBy>
  <cp:revision>88</cp:revision>
  <dcterms:created xsi:type="dcterms:W3CDTF">2023-11-12T08:19:00Z</dcterms:created>
  <dcterms:modified xsi:type="dcterms:W3CDTF">2023-11-14T10:19:00Z</dcterms:modified>
</cp:coreProperties>
</file>